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99" w:rsidRPr="00EA7BDA" w:rsidRDefault="00C13E99" w:rsidP="00C13E99">
      <w:pPr>
        <w:spacing w:after="0"/>
        <w:jc w:val="right"/>
        <w:rPr>
          <w:rFonts w:ascii="Arial Narrow" w:hAnsi="Arial Narrow" w:cs="Arial"/>
          <w:b/>
          <w:sz w:val="24"/>
          <w:szCs w:val="24"/>
          <w:u w:val="single"/>
        </w:rPr>
      </w:pPr>
      <w:r w:rsidRPr="00EA7BDA">
        <w:rPr>
          <w:rFonts w:ascii="Arial Narrow" w:hAnsi="Arial Narrow" w:cs="Arial"/>
          <w:b/>
          <w:sz w:val="24"/>
          <w:szCs w:val="24"/>
          <w:u w:val="single"/>
        </w:rPr>
        <w:t xml:space="preserve">Profesorado Superior de Ciencias Sociales </w:t>
      </w:r>
    </w:p>
    <w:p w:rsidR="00C13E99" w:rsidRPr="00EA7BDA" w:rsidRDefault="00C13E99" w:rsidP="00C13E99">
      <w:pPr>
        <w:spacing w:after="0"/>
        <w:jc w:val="right"/>
        <w:rPr>
          <w:rFonts w:ascii="Arial Narrow" w:hAnsi="Arial Narrow" w:cs="Arial"/>
          <w:b/>
          <w:sz w:val="24"/>
          <w:szCs w:val="24"/>
          <w:u w:val="single"/>
        </w:rPr>
      </w:pPr>
      <w:r w:rsidRPr="00EA7BDA">
        <w:rPr>
          <w:rFonts w:ascii="Arial Narrow" w:hAnsi="Arial Narrow" w:cs="Arial"/>
          <w:b/>
          <w:sz w:val="24"/>
          <w:szCs w:val="24"/>
          <w:u w:val="single"/>
        </w:rPr>
        <w:t>Concordia –Entre Ríos</w:t>
      </w:r>
    </w:p>
    <w:p w:rsidR="00C13E99" w:rsidRPr="00EA7BDA" w:rsidRDefault="00C13E99" w:rsidP="00C13E99">
      <w:pPr>
        <w:spacing w:after="0"/>
        <w:jc w:val="right"/>
        <w:rPr>
          <w:rFonts w:ascii="Arial Narrow" w:hAnsi="Arial Narrow" w:cs="Arial"/>
          <w:b/>
          <w:sz w:val="24"/>
          <w:szCs w:val="24"/>
          <w:u w:val="single"/>
        </w:rPr>
      </w:pPr>
    </w:p>
    <w:p w:rsidR="00C13E99" w:rsidRPr="00EA7BDA" w:rsidRDefault="00C13E99" w:rsidP="00C13E99">
      <w:pPr>
        <w:spacing w:after="0"/>
        <w:jc w:val="right"/>
        <w:rPr>
          <w:rFonts w:ascii="Arial Narrow" w:hAnsi="Arial Narrow" w:cs="Arial"/>
          <w:b/>
          <w:sz w:val="24"/>
          <w:szCs w:val="24"/>
        </w:rPr>
      </w:pPr>
      <w:r w:rsidRPr="00EA7BDA">
        <w:rPr>
          <w:rFonts w:ascii="Arial Narrow" w:hAnsi="Arial Narrow" w:cs="Arial"/>
          <w:b/>
          <w:sz w:val="24"/>
          <w:szCs w:val="24"/>
        </w:rPr>
        <w:t>Proyecto de Cátedra 201</w:t>
      </w:r>
      <w:r w:rsidR="00EA7BDA">
        <w:rPr>
          <w:rFonts w:ascii="Arial Narrow" w:hAnsi="Arial Narrow" w:cs="Arial"/>
          <w:b/>
          <w:sz w:val="24"/>
          <w:szCs w:val="24"/>
        </w:rPr>
        <w:t>9</w:t>
      </w:r>
      <w:r w:rsidRPr="00EA7BDA">
        <w:rPr>
          <w:rFonts w:ascii="Arial Narrow" w:hAnsi="Arial Narrow" w:cs="Arial"/>
          <w:b/>
          <w:sz w:val="24"/>
          <w:szCs w:val="24"/>
        </w:rPr>
        <w:t>.</w:t>
      </w:r>
    </w:p>
    <w:p w:rsidR="00C13E99" w:rsidRPr="00EA7BDA" w:rsidRDefault="00C13E99" w:rsidP="00C13E99">
      <w:pPr>
        <w:spacing w:after="0"/>
        <w:rPr>
          <w:rFonts w:ascii="Arial Narrow" w:hAnsi="Arial Narrow" w:cs="Arial"/>
          <w:sz w:val="24"/>
          <w:szCs w:val="24"/>
        </w:rPr>
      </w:pPr>
    </w:p>
    <w:p w:rsidR="00C13E99" w:rsidRPr="00EA7BDA" w:rsidRDefault="00C13E99" w:rsidP="00C13E99">
      <w:pPr>
        <w:spacing w:after="0"/>
        <w:rPr>
          <w:rFonts w:ascii="Arial Narrow" w:hAnsi="Arial Narrow" w:cs="Arial"/>
          <w:b/>
          <w:i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Carrera: </w:t>
      </w:r>
      <w:r w:rsidRPr="00EA7BDA">
        <w:rPr>
          <w:rFonts w:ascii="Arial Narrow" w:hAnsi="Arial Narrow" w:cs="Arial"/>
          <w:b/>
          <w:i/>
          <w:sz w:val="24"/>
          <w:szCs w:val="24"/>
        </w:rPr>
        <w:t>Profesorado de GEOGRAFÍA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i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Espacio Curricular</w:t>
      </w:r>
      <w:r w:rsidRPr="00EA7BDA">
        <w:rPr>
          <w:rFonts w:ascii="Arial Narrow" w:hAnsi="Arial Narrow" w:cs="Arial"/>
          <w:b/>
          <w:i/>
          <w:sz w:val="24"/>
          <w:szCs w:val="24"/>
        </w:rPr>
        <w:t>: Espacios Urbanos y Rurales del Mundo Contemporáneo</w:t>
      </w:r>
    </w:p>
    <w:p w:rsidR="00C13E99" w:rsidRPr="00EA7BDA" w:rsidRDefault="00C13E99" w:rsidP="00C13E99">
      <w:pPr>
        <w:spacing w:after="0"/>
        <w:rPr>
          <w:rFonts w:ascii="Arial Narrow" w:hAnsi="Arial Narrow" w:cs="Arial"/>
          <w:b/>
          <w:i/>
          <w:sz w:val="24"/>
          <w:szCs w:val="24"/>
          <w:lang w:val="pt-BR"/>
        </w:rPr>
      </w:pPr>
      <w:r w:rsidRPr="00EA7BDA">
        <w:rPr>
          <w:rFonts w:ascii="Arial Narrow" w:hAnsi="Arial Narrow" w:cs="Arial"/>
          <w:sz w:val="24"/>
          <w:szCs w:val="24"/>
          <w:lang w:val="pt-BR"/>
        </w:rPr>
        <w:t xml:space="preserve">Curso: </w:t>
      </w:r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 xml:space="preserve">1° </w:t>
      </w:r>
      <w:proofErr w:type="spellStart"/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>Año</w:t>
      </w:r>
      <w:proofErr w:type="spellEnd"/>
    </w:p>
    <w:p w:rsidR="00C13E99" w:rsidRPr="00EA7BDA" w:rsidRDefault="00C13E99" w:rsidP="00C13E99">
      <w:pPr>
        <w:spacing w:after="0"/>
        <w:rPr>
          <w:rFonts w:ascii="Arial Narrow" w:hAnsi="Arial Narrow" w:cs="Arial"/>
          <w:b/>
          <w:i/>
          <w:sz w:val="24"/>
          <w:szCs w:val="24"/>
          <w:lang w:val="pt-BR"/>
        </w:rPr>
      </w:pPr>
      <w:r w:rsidRPr="00EA7BDA">
        <w:rPr>
          <w:rFonts w:ascii="Arial Narrow" w:hAnsi="Arial Narrow" w:cs="Arial"/>
          <w:i/>
          <w:sz w:val="24"/>
          <w:szCs w:val="24"/>
          <w:lang w:val="pt-BR"/>
        </w:rPr>
        <w:t>Formato</w:t>
      </w:r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 xml:space="preserve">: </w:t>
      </w:r>
      <w:proofErr w:type="spellStart"/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>Asignatura</w:t>
      </w:r>
      <w:proofErr w:type="spellEnd"/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 xml:space="preserve"> -Anual</w:t>
      </w:r>
    </w:p>
    <w:p w:rsidR="00C13E99" w:rsidRPr="00EA7BDA" w:rsidRDefault="00C13E99" w:rsidP="00C13E99">
      <w:pPr>
        <w:spacing w:after="0"/>
        <w:rPr>
          <w:rFonts w:ascii="Arial Narrow" w:hAnsi="Arial Narrow" w:cs="Arial"/>
          <w:sz w:val="24"/>
          <w:szCs w:val="24"/>
          <w:lang w:val="pt-BR"/>
        </w:rPr>
      </w:pPr>
      <w:r w:rsidRPr="00EA7BDA">
        <w:rPr>
          <w:rFonts w:ascii="Arial Narrow" w:hAnsi="Arial Narrow" w:cs="Arial"/>
          <w:sz w:val="24"/>
          <w:szCs w:val="24"/>
          <w:lang w:val="pt-BR"/>
        </w:rPr>
        <w:t xml:space="preserve">Docente:   </w:t>
      </w:r>
      <w:proofErr w:type="spellStart"/>
      <w:proofErr w:type="gramStart"/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>Polastri</w:t>
      </w:r>
      <w:proofErr w:type="spellEnd"/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 xml:space="preserve"> ,</w:t>
      </w:r>
      <w:proofErr w:type="gramEnd"/>
      <w:r w:rsidRPr="00EA7BDA">
        <w:rPr>
          <w:rFonts w:ascii="Arial Narrow" w:hAnsi="Arial Narrow" w:cs="Arial"/>
          <w:b/>
          <w:i/>
          <w:sz w:val="24"/>
          <w:szCs w:val="24"/>
          <w:lang w:val="pt-BR"/>
        </w:rPr>
        <w:t xml:space="preserve"> Liliana</w:t>
      </w:r>
      <w:r w:rsidRPr="00EA7BDA">
        <w:rPr>
          <w:rFonts w:ascii="Arial Narrow" w:hAnsi="Arial Narrow" w:cs="Arial"/>
          <w:sz w:val="24"/>
          <w:szCs w:val="24"/>
          <w:lang w:val="pt-BR"/>
        </w:rPr>
        <w:t>.</w:t>
      </w:r>
    </w:p>
    <w:p w:rsidR="00C13E99" w:rsidRPr="00EA7BDA" w:rsidRDefault="00C13E99" w:rsidP="00C13E99">
      <w:pPr>
        <w:spacing w:after="0"/>
        <w:rPr>
          <w:rFonts w:ascii="Arial Narrow" w:hAnsi="Arial Narrow" w:cs="Arial"/>
          <w:sz w:val="24"/>
          <w:szCs w:val="24"/>
          <w:lang w:val="pt-BR"/>
        </w:rPr>
      </w:pPr>
    </w:p>
    <w:p w:rsidR="00C13E99" w:rsidRPr="00EA7BDA" w:rsidRDefault="00C13E99" w:rsidP="00C13E99">
      <w:pPr>
        <w:spacing w:after="0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EA7BDA">
        <w:rPr>
          <w:rFonts w:ascii="Arial Narrow" w:hAnsi="Arial Narrow" w:cs="Arial"/>
          <w:b/>
          <w:sz w:val="24"/>
          <w:szCs w:val="24"/>
          <w:u w:val="single"/>
        </w:rPr>
        <w:t>Fundamentación y Marco Teórico: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right"/>
        <w:rPr>
          <w:rFonts w:ascii="Arial Narrow" w:hAnsi="Arial Narrow" w:cs="Arial"/>
          <w:i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right"/>
        <w:rPr>
          <w:rFonts w:ascii="Arial Narrow" w:hAnsi="Arial Narrow" w:cs="Arial"/>
          <w:i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right"/>
        <w:rPr>
          <w:rFonts w:ascii="Arial Narrow" w:hAnsi="Arial Narrow" w:cs="Arial"/>
          <w:i/>
          <w:sz w:val="24"/>
          <w:szCs w:val="24"/>
        </w:rPr>
      </w:pPr>
      <w:r w:rsidRPr="00EA7BDA">
        <w:rPr>
          <w:rFonts w:ascii="Arial Narrow" w:hAnsi="Arial Narrow" w:cs="Arial"/>
          <w:i/>
          <w:sz w:val="24"/>
          <w:szCs w:val="24"/>
        </w:rPr>
        <w:t xml:space="preserve">…Reclamar el derecho a </w:t>
      </w:r>
      <w:proofErr w:type="spellStart"/>
      <w:r w:rsidRPr="00EA7BDA">
        <w:rPr>
          <w:rFonts w:ascii="Arial Narrow" w:hAnsi="Arial Narrow" w:cs="Arial"/>
          <w:i/>
          <w:sz w:val="24"/>
          <w:szCs w:val="24"/>
        </w:rPr>
        <w:t>Ia</w:t>
      </w:r>
      <w:proofErr w:type="spellEnd"/>
      <w:r w:rsidRPr="00EA7BDA">
        <w:rPr>
          <w:rFonts w:ascii="Arial Narrow" w:hAnsi="Arial Narrow" w:cs="Arial"/>
          <w:i/>
          <w:sz w:val="24"/>
          <w:szCs w:val="24"/>
        </w:rPr>
        <w:t xml:space="preserve"> ciudad en el sentido en que yo lo entiendo supone reivindicar algún tipo de poder configurador del proceso de urbanizaci6n, sobre </w:t>
      </w:r>
      <w:proofErr w:type="spellStart"/>
      <w:r w:rsidRPr="00EA7BDA">
        <w:rPr>
          <w:rFonts w:ascii="Arial Narrow" w:hAnsi="Arial Narrow" w:cs="Arial"/>
          <w:i/>
          <w:sz w:val="24"/>
          <w:szCs w:val="24"/>
        </w:rPr>
        <w:t>Ia</w:t>
      </w:r>
      <w:proofErr w:type="spellEnd"/>
      <w:r w:rsidRPr="00EA7BDA">
        <w:rPr>
          <w:rFonts w:ascii="Arial Narrow" w:hAnsi="Arial Narrow" w:cs="Arial"/>
          <w:i/>
          <w:sz w:val="24"/>
          <w:szCs w:val="24"/>
        </w:rPr>
        <w:t xml:space="preserve"> forma en que se hacen y rehacen nuestras ciudades, y hacerlo de un modo fundamental y radical.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right"/>
        <w:rPr>
          <w:rFonts w:ascii="Arial Narrow" w:hAnsi="Arial Narrow" w:cs="Arial"/>
          <w:i/>
          <w:sz w:val="24"/>
          <w:szCs w:val="24"/>
        </w:rPr>
      </w:pPr>
      <w:r w:rsidRPr="00EA7BDA">
        <w:rPr>
          <w:rFonts w:ascii="Arial Narrow" w:hAnsi="Arial Narrow" w:cs="Arial"/>
          <w:i/>
          <w:sz w:val="24"/>
          <w:szCs w:val="24"/>
        </w:rPr>
        <w:t xml:space="preserve">Desde siempre, las ciudades han brotado de </w:t>
      </w:r>
      <w:proofErr w:type="spellStart"/>
      <w:r w:rsidRPr="00EA7BDA">
        <w:rPr>
          <w:rFonts w:ascii="Arial Narrow" w:hAnsi="Arial Narrow" w:cs="Arial"/>
          <w:i/>
          <w:sz w:val="24"/>
          <w:szCs w:val="24"/>
        </w:rPr>
        <w:t>Ia</w:t>
      </w:r>
      <w:proofErr w:type="spellEnd"/>
      <w:r w:rsidRPr="00EA7BDA">
        <w:rPr>
          <w:rFonts w:ascii="Arial Narrow" w:hAnsi="Arial Narrow" w:cs="Arial"/>
          <w:i/>
          <w:sz w:val="24"/>
          <w:szCs w:val="24"/>
        </w:rPr>
        <w:t xml:space="preserve"> concentración geográfica y social de un excedente en </w:t>
      </w:r>
      <w:proofErr w:type="spellStart"/>
      <w:r w:rsidRPr="00EA7BDA">
        <w:rPr>
          <w:rFonts w:ascii="Arial Narrow" w:hAnsi="Arial Narrow" w:cs="Arial"/>
          <w:i/>
          <w:sz w:val="24"/>
          <w:szCs w:val="24"/>
        </w:rPr>
        <w:t>Ia</w:t>
      </w:r>
      <w:proofErr w:type="spellEnd"/>
      <w:r w:rsidRPr="00EA7BDA">
        <w:rPr>
          <w:rFonts w:ascii="Arial Narrow" w:hAnsi="Arial Narrow" w:cs="Arial"/>
          <w:i/>
          <w:sz w:val="24"/>
          <w:szCs w:val="24"/>
        </w:rPr>
        <w:t xml:space="preserve"> producci6n. La urbanización ha sido siempre, por tanto, un fen6meno relacionado con </w:t>
      </w:r>
      <w:proofErr w:type="spellStart"/>
      <w:r w:rsidRPr="00EA7BDA">
        <w:rPr>
          <w:rFonts w:ascii="Arial Narrow" w:hAnsi="Arial Narrow" w:cs="Arial"/>
          <w:i/>
          <w:sz w:val="24"/>
          <w:szCs w:val="24"/>
        </w:rPr>
        <w:t>Ia</w:t>
      </w:r>
      <w:proofErr w:type="spellEnd"/>
      <w:r w:rsidRPr="00EA7BDA">
        <w:rPr>
          <w:rFonts w:ascii="Arial Narrow" w:hAnsi="Arial Narrow" w:cs="Arial"/>
          <w:i/>
          <w:sz w:val="24"/>
          <w:szCs w:val="24"/>
        </w:rPr>
        <w:t xml:space="preserve"> división en clases, ya que ese excedente se extraía de algún sitio y de alguien, mientras que el control sobre su uso solía corresponder a unos pocos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right"/>
        <w:rPr>
          <w:rFonts w:ascii="Arial Narrow" w:hAnsi="Arial Narrow" w:cs="Arial"/>
          <w:i/>
          <w:sz w:val="24"/>
          <w:szCs w:val="24"/>
        </w:rPr>
      </w:pPr>
      <w:r w:rsidRPr="00EA7BDA">
        <w:rPr>
          <w:rFonts w:ascii="Arial Narrow" w:hAnsi="Arial Narrow" w:cs="Arial"/>
          <w:i/>
          <w:sz w:val="24"/>
          <w:szCs w:val="24"/>
        </w:rPr>
        <w:t>Surge una conexión íntima entre el desarrollo del capitalismo y el proceso de urbanización. No puede sorprendernos, por tanto, que la curva logística del crecimiento con el tiempo del producto capitalista sea idéntica a la de la urbanización de la población mundial.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right"/>
        <w:rPr>
          <w:rFonts w:ascii="Arial Narrow" w:hAnsi="Arial Narrow" w:cs="Arial"/>
          <w:b/>
          <w:i/>
          <w:sz w:val="24"/>
          <w:szCs w:val="24"/>
        </w:rPr>
      </w:pPr>
      <w:r w:rsidRPr="00EA7BDA">
        <w:rPr>
          <w:rFonts w:ascii="Arial Narrow" w:hAnsi="Arial Narrow" w:cs="Arial"/>
          <w:b/>
          <w:i/>
          <w:sz w:val="24"/>
          <w:szCs w:val="24"/>
        </w:rPr>
        <w:t>Ciudades Rebeldes –Harvey David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u w:val="single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u w:val="single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ab/>
        <w:t xml:space="preserve">Se abordará el estudio de las sociedades desde cuerpo teórico de la geografía radical y desde la Geografía de la Percepción y el comportamiento, estructura y dinámica, en un </w:t>
      </w:r>
      <w:proofErr w:type="spellStart"/>
      <w:r w:rsidRPr="00EA7BDA">
        <w:rPr>
          <w:rFonts w:ascii="Arial Narrow" w:hAnsi="Arial Narrow" w:cs="Arial"/>
          <w:sz w:val="24"/>
          <w:szCs w:val="24"/>
        </w:rPr>
        <w:t>interjuego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 dialéctico.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Para poder analizar y complejizar el estudio de   la organización urbana y rural del espacio, nos valdremos de la Geografía Humana, que estudia el espacio humanizado, la apropiación y organización del territorio, por la sociedad en el tiempo.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El papel de la sociedad es clave, en tanto modifica, decide, controla y comanda el proceso de organización territorial, en tanto que, el grado de desarrollo alcanzado por la sociedad define el sistema urbano que tendrá la misma. Cuanto más complejas y densas son las redes urbanas nos indican un mayor nivel de desarrollo de la sociedad.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La organización rural, más simple que la urbana, en su forma y su función, manifiesta el comportamiento y toma de decisiones de la sociedad.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Los aportes dados por la Geografía cultural, histórica y política son de gran importancia para abordar estos espacios.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ab/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color w:val="000000"/>
          <w:sz w:val="24"/>
          <w:szCs w:val="24"/>
          <w:u w:val="single"/>
        </w:rPr>
      </w:pPr>
      <w:r w:rsidRPr="00EA7BDA">
        <w:rPr>
          <w:rFonts w:ascii="Arial Narrow" w:hAnsi="Arial Narrow" w:cs="Arial"/>
          <w:sz w:val="24"/>
          <w:szCs w:val="24"/>
        </w:rPr>
        <w:tab/>
      </w:r>
      <w:r w:rsidRPr="00EA7BDA">
        <w:rPr>
          <w:rFonts w:ascii="Arial Narrow" w:hAnsi="Arial Narrow" w:cs="Arial"/>
          <w:b/>
          <w:bCs/>
          <w:i/>
          <w:color w:val="000000"/>
          <w:sz w:val="24"/>
          <w:szCs w:val="24"/>
          <w:u w:val="single"/>
        </w:rPr>
        <w:t>Propósitos: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Favorecer las condiciones necesarias de aprendizaje para analizar críticamente las interrelaciones socios espaciales del mundo actual.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i/>
          <w:color w:val="000000"/>
          <w:sz w:val="24"/>
          <w:szCs w:val="24"/>
          <w:u w:val="single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i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  <w:u w:val="single"/>
        </w:rPr>
      </w:pPr>
      <w:r w:rsidRPr="00EA7BDA">
        <w:rPr>
          <w:rFonts w:ascii="Arial Narrow" w:hAnsi="Arial Narrow" w:cs="Arial"/>
          <w:b/>
          <w:bCs/>
          <w:i/>
          <w:sz w:val="24"/>
          <w:szCs w:val="24"/>
          <w:u w:val="single"/>
        </w:rPr>
        <w:t>Ejes problematizadores: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  <w:u w:val="single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EA7BDA">
        <w:rPr>
          <w:rFonts w:ascii="Arial Narrow" w:hAnsi="Arial Narrow" w:cs="Arial"/>
          <w:b/>
          <w:bCs/>
          <w:i/>
          <w:sz w:val="24"/>
          <w:szCs w:val="24"/>
        </w:rPr>
        <w:t>Espacios urbanos y rurales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  <w:u w:val="single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Modos de producción. Los espacios de la globalización. Evolución –Transición   Espacios urbanos y rurales: transformaciones y problemas.  El espacio periurbano y el transporte. El ámbito urbano y rural. </w:t>
      </w:r>
      <w:r w:rsidR="00EA7BDA">
        <w:rPr>
          <w:rFonts w:ascii="Arial Narrow" w:hAnsi="Arial Narrow" w:cs="Arial"/>
          <w:sz w:val="24"/>
          <w:szCs w:val="24"/>
        </w:rPr>
        <w:t xml:space="preserve">Sistemas Socio </w:t>
      </w:r>
      <w:proofErr w:type="gramStart"/>
      <w:r w:rsidR="00EA7BDA">
        <w:rPr>
          <w:rFonts w:ascii="Arial Narrow" w:hAnsi="Arial Narrow" w:cs="Arial"/>
          <w:sz w:val="24"/>
          <w:szCs w:val="24"/>
        </w:rPr>
        <w:t>Económicos .</w:t>
      </w:r>
      <w:proofErr w:type="gramEnd"/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EA7BDA">
        <w:rPr>
          <w:rFonts w:ascii="Arial Narrow" w:hAnsi="Arial Narrow" w:cs="Arial"/>
          <w:b/>
          <w:bCs/>
          <w:i/>
          <w:sz w:val="24"/>
          <w:szCs w:val="24"/>
        </w:rPr>
        <w:t>Organización económica del espacio geográfico</w:t>
      </w:r>
      <w:r w:rsidRPr="00EA7BDA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Pr="00EA7BDA">
        <w:rPr>
          <w:rFonts w:ascii="Arial Narrow" w:hAnsi="Arial Narrow" w:cs="Arial"/>
          <w:b/>
          <w:bCs/>
          <w:i/>
          <w:sz w:val="24"/>
          <w:szCs w:val="24"/>
        </w:rPr>
        <w:t xml:space="preserve">mundial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:rsidR="00C13E99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       Los espacios geográficos urbanos Funcionamiento de las concentraciones urbanas. La distribución de la población mundial: grandes concentraciones de población y vacíos poblacionales Pensando las ciudades. Cultura y espacio humanizado. El crecimiento urbano y sus consecuencias.  El Cambio Climático Global y su incidencia en la organización del espacio geográfico: Las grandes ciudades. Agua potable- redes cloacales y contaminación del agua. Tratamiento de residuos. Espacios verdes urbanos en el mundo.</w:t>
      </w:r>
    </w:p>
    <w:p w:rsidR="00EA7BDA" w:rsidRPr="00EA7BDA" w:rsidRDefault="00EA7BDA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 xml:space="preserve">Gentrificación. Modos de </w:t>
      </w:r>
      <w:proofErr w:type="gramStart"/>
      <w:r>
        <w:rPr>
          <w:rFonts w:ascii="Arial Narrow" w:hAnsi="Arial Narrow" w:cs="Arial"/>
          <w:sz w:val="24"/>
          <w:szCs w:val="24"/>
        </w:rPr>
        <w:t>Resistencia .</w:t>
      </w:r>
      <w:proofErr w:type="gramEnd"/>
      <w:r>
        <w:rPr>
          <w:rFonts w:ascii="Arial Narrow" w:hAnsi="Arial Narrow" w:cs="Arial"/>
          <w:sz w:val="24"/>
          <w:szCs w:val="24"/>
        </w:rPr>
        <w:t xml:space="preserve"> Organizaciones y Movimientos Sociales.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A7BDA">
        <w:rPr>
          <w:rFonts w:ascii="Arial Narrow" w:hAnsi="Arial Narrow" w:cs="Arial"/>
          <w:b/>
          <w:bCs/>
          <w:i/>
          <w:sz w:val="24"/>
          <w:szCs w:val="24"/>
        </w:rPr>
        <w:t xml:space="preserve">Ambientes, recursos y organización de los espacios rurales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EA7BDA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     Los grandes conjuntos ambientales. Pensando el campo. Los espacios rurales en el mundo. El espacio rural.  Los espacios agrarios y la organización rural. Estructura y funcionamiento de los agroecosistemas. Nuevas ruralidades.</w:t>
      </w:r>
      <w:r w:rsidR="00EA7BDA">
        <w:rPr>
          <w:rFonts w:ascii="Arial Narrow" w:hAnsi="Arial Narrow" w:cs="Arial"/>
          <w:sz w:val="24"/>
          <w:szCs w:val="24"/>
        </w:rPr>
        <w:t xml:space="preserve"> </w:t>
      </w:r>
      <w:r w:rsidRPr="00EA7BDA">
        <w:rPr>
          <w:rFonts w:ascii="Arial Narrow" w:hAnsi="Arial Narrow" w:cs="Arial"/>
          <w:sz w:val="24"/>
          <w:szCs w:val="24"/>
        </w:rPr>
        <w:t>Tecnologías agropecuarias</w:t>
      </w:r>
      <w:r w:rsidR="00EA7BDA">
        <w:rPr>
          <w:rFonts w:ascii="Arial Narrow" w:hAnsi="Arial Narrow" w:cs="Arial"/>
          <w:sz w:val="24"/>
          <w:szCs w:val="24"/>
        </w:rPr>
        <w:t>-.</w:t>
      </w:r>
      <w:r w:rsidR="00162FA1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162FA1">
        <w:rPr>
          <w:rFonts w:ascii="Arial Narrow" w:hAnsi="Arial Narrow" w:cs="Arial"/>
          <w:sz w:val="24"/>
          <w:szCs w:val="24"/>
        </w:rPr>
        <w:t>Agrotóxicos</w:t>
      </w:r>
      <w:proofErr w:type="gramEnd"/>
      <w:r w:rsidR="00EA7BDA">
        <w:rPr>
          <w:rFonts w:ascii="Arial Narrow" w:hAnsi="Arial Narrow" w:cs="Arial"/>
          <w:sz w:val="24"/>
          <w:szCs w:val="24"/>
        </w:rPr>
        <w:t>. Agroecología. Ecosocialismo.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EA7BDA">
        <w:rPr>
          <w:rFonts w:ascii="Arial Narrow" w:hAnsi="Arial Narrow" w:cs="Arial"/>
          <w:b/>
          <w:i/>
          <w:sz w:val="24"/>
          <w:szCs w:val="24"/>
        </w:rPr>
        <w:t xml:space="preserve">Herramientas de análisis 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              Estructura de la población: </w:t>
      </w:r>
      <w:r w:rsidRPr="00EA7BDA">
        <w:rPr>
          <w:rFonts w:ascii="Arial Narrow" w:hAnsi="Arial Narrow" w:cs="Arial"/>
          <w:color w:val="000000"/>
          <w:sz w:val="24"/>
          <w:szCs w:val="24"/>
        </w:rPr>
        <w:t>por edad y sexo</w:t>
      </w:r>
      <w:r w:rsidRPr="00EA7BDA">
        <w:rPr>
          <w:rFonts w:ascii="Arial Narrow" w:hAnsi="Arial Narrow" w:cs="Arial"/>
          <w:sz w:val="24"/>
          <w:szCs w:val="24"/>
        </w:rPr>
        <w:t xml:space="preserve"> Tipos de pirámides de población. Clasificación económica de la población. Movilidad geográfica: </w:t>
      </w:r>
      <w:r w:rsidRPr="00EA7BDA">
        <w:rPr>
          <w:rFonts w:ascii="Arial Narrow" w:hAnsi="Arial Narrow" w:cs="Arial"/>
          <w:color w:val="000000"/>
          <w:sz w:val="24"/>
          <w:szCs w:val="24"/>
        </w:rPr>
        <w:t>teoría y métodos de análisis</w:t>
      </w:r>
      <w:r w:rsidRPr="00EA7BDA">
        <w:rPr>
          <w:rFonts w:ascii="Arial Narrow" w:hAnsi="Arial Narrow" w:cs="Arial"/>
          <w:sz w:val="24"/>
          <w:szCs w:val="24"/>
        </w:rPr>
        <w:t xml:space="preserve"> y migraciones: causas y consecuencias. </w:t>
      </w:r>
      <w:r w:rsidRPr="00EA7BDA">
        <w:rPr>
          <w:rFonts w:ascii="Arial Narrow" w:hAnsi="Arial Narrow" w:cs="Arial"/>
          <w:color w:val="000000"/>
          <w:sz w:val="24"/>
          <w:szCs w:val="24"/>
        </w:rPr>
        <w:t>Las migraciones internacionales las migraciones interiores y estacionales</w:t>
      </w:r>
      <w:r w:rsidRPr="00EA7BDA">
        <w:rPr>
          <w:rFonts w:ascii="Arial Narrow" w:hAnsi="Arial Narrow" w:cs="Arial"/>
          <w:sz w:val="24"/>
          <w:szCs w:val="24"/>
        </w:rPr>
        <w:t xml:space="preserve"> Desarrollo y subdesarrollo. Trabajo, condiciones de vida y calidad de vida. Índice de Desarrollo Humano (IDH).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C13E99" w:rsidRPr="00EA7BDA" w:rsidRDefault="00C13E99" w:rsidP="00C13E99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C13E99" w:rsidRPr="00EA7BDA" w:rsidRDefault="00C13E99" w:rsidP="00C13E99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C13E99" w:rsidRPr="00EA7BDA" w:rsidRDefault="00C13E99" w:rsidP="00C13E99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EA7BDA">
        <w:rPr>
          <w:rFonts w:ascii="Arial Narrow" w:hAnsi="Arial Narrow" w:cs="Arial"/>
          <w:b/>
          <w:sz w:val="24"/>
          <w:szCs w:val="24"/>
          <w:u w:val="single"/>
        </w:rPr>
        <w:t>Propuesta de Interacción áulica:</w:t>
      </w:r>
    </w:p>
    <w:p w:rsidR="00C13E99" w:rsidRPr="00EA7BDA" w:rsidRDefault="00C13E99" w:rsidP="00C13E99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Se trabajará con la modalidad de taller, con aportes de los cursantes desde los saberes previos, interrelación con otras disciplinas, aportes bibliográficos específicos.</w:t>
      </w:r>
    </w:p>
    <w:p w:rsidR="00C13E99" w:rsidRPr="00EA7BDA" w:rsidRDefault="00C13E99" w:rsidP="00C13E99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Análisis de recortes periodísticos de actualidad</w:t>
      </w:r>
    </w:p>
    <w:p w:rsidR="00C13E99" w:rsidRPr="00EA7BDA" w:rsidRDefault="00C13E99" w:rsidP="00C13E99">
      <w:pPr>
        <w:spacing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La </w:t>
      </w:r>
      <w:r w:rsidR="006E04F2" w:rsidRPr="00EA7BDA">
        <w:rPr>
          <w:rFonts w:ascii="Arial Narrow" w:hAnsi="Arial Narrow" w:cs="Arial"/>
          <w:sz w:val="24"/>
          <w:szCs w:val="24"/>
        </w:rPr>
        <w:t>cartografía</w:t>
      </w:r>
      <w:r w:rsidR="006E04F2">
        <w:rPr>
          <w:rFonts w:ascii="Arial Narrow" w:hAnsi="Arial Narrow" w:cs="Arial"/>
          <w:sz w:val="24"/>
          <w:szCs w:val="24"/>
        </w:rPr>
        <w:t xml:space="preserve">, </w:t>
      </w:r>
      <w:proofErr w:type="gramStart"/>
      <w:r w:rsidR="006E04F2">
        <w:rPr>
          <w:rFonts w:ascii="Arial Narrow" w:hAnsi="Arial Narrow" w:cs="Arial"/>
          <w:sz w:val="24"/>
          <w:szCs w:val="24"/>
        </w:rPr>
        <w:t>mapeo ,</w:t>
      </w:r>
      <w:proofErr w:type="gramEnd"/>
      <w:r w:rsidRPr="00EA7BDA">
        <w:rPr>
          <w:rFonts w:ascii="Arial Narrow" w:hAnsi="Arial Narrow" w:cs="Arial"/>
          <w:sz w:val="24"/>
          <w:szCs w:val="24"/>
        </w:rPr>
        <w:t xml:space="preserve"> constituirá un elemento facilitador de la comprensión y observación en el juego </w:t>
      </w:r>
      <w:proofErr w:type="spellStart"/>
      <w:r w:rsidRPr="00EA7BDA">
        <w:rPr>
          <w:rFonts w:ascii="Arial Narrow" w:hAnsi="Arial Narrow" w:cs="Arial"/>
          <w:sz w:val="24"/>
          <w:szCs w:val="24"/>
        </w:rPr>
        <w:t>interescala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. </w:t>
      </w:r>
    </w:p>
    <w:p w:rsidR="00C13E99" w:rsidRPr="00EA7BDA" w:rsidRDefault="00C13E99" w:rsidP="00C13E99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EA7BDA">
        <w:rPr>
          <w:rFonts w:ascii="Arial Narrow" w:hAnsi="Arial Narrow" w:cs="Arial"/>
          <w:sz w:val="24"/>
          <w:szCs w:val="24"/>
        </w:rPr>
        <w:t>Se solicitarán narrativas y mapeos semanales.</w:t>
      </w:r>
    </w:p>
    <w:p w:rsidR="00C13E99" w:rsidRPr="00EA7BDA" w:rsidRDefault="00C13E99" w:rsidP="00C13E99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C13E99" w:rsidRPr="00EA7BDA" w:rsidRDefault="00C13E99" w:rsidP="00C13E99">
      <w:p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EA7BDA">
        <w:rPr>
          <w:rFonts w:ascii="Arial Narrow" w:hAnsi="Arial Narrow" w:cs="Arial"/>
          <w:b/>
          <w:sz w:val="24"/>
          <w:szCs w:val="24"/>
          <w:u w:val="single"/>
        </w:rPr>
        <w:t xml:space="preserve"> Evaluación y Acreditación </w:t>
      </w:r>
    </w:p>
    <w:p w:rsidR="00C13E99" w:rsidRPr="00EA7BDA" w:rsidRDefault="00C13E99" w:rsidP="00C13E99">
      <w:pPr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Se valorará el diálogo </w:t>
      </w:r>
      <w:proofErr w:type="spellStart"/>
      <w:r w:rsidRPr="00EA7BDA">
        <w:rPr>
          <w:rFonts w:ascii="Arial Narrow" w:hAnsi="Arial Narrow" w:cs="Arial"/>
          <w:sz w:val="24"/>
          <w:szCs w:val="24"/>
        </w:rPr>
        <w:t>macrogrupal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 e intergrupal. Trabajos prácticos en tiempo y forma.</w:t>
      </w:r>
    </w:p>
    <w:p w:rsidR="00C13E99" w:rsidRPr="00EA7BDA" w:rsidRDefault="00C13E99" w:rsidP="00C13E99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Considerando que el aprendizaje interdisciplinar es fundante y esencial en las Ciencias Sociales se propondrá un coloquio integrador a finales del segundo cuatrimestre.</w:t>
      </w:r>
    </w:p>
    <w:p w:rsidR="00C13E99" w:rsidRPr="00EA7BDA" w:rsidRDefault="00C13E99" w:rsidP="00C13E99">
      <w:pPr>
        <w:pStyle w:val="Sangradetextonormal"/>
        <w:spacing w:after="0" w:line="276" w:lineRule="auto"/>
        <w:ind w:left="0"/>
        <w:jc w:val="both"/>
        <w:rPr>
          <w:rFonts w:ascii="Arial Narrow" w:hAnsi="Arial Narrow" w:cs="Arial"/>
        </w:rPr>
      </w:pPr>
      <w:r w:rsidRPr="00EA7BDA">
        <w:rPr>
          <w:rFonts w:ascii="Arial Narrow" w:hAnsi="Arial Narrow" w:cs="Arial"/>
        </w:rPr>
        <w:t xml:space="preserve">  </w:t>
      </w:r>
      <w:r w:rsidRPr="00EA7BDA">
        <w:rPr>
          <w:rFonts w:ascii="Arial Narrow" w:hAnsi="Arial Narrow" w:cs="Arial"/>
        </w:rPr>
        <w:tab/>
        <w:t xml:space="preserve"> Dicha propuesta se fundamenta en que dos de los espacios curriculares nodales de la carrera son trabajados con la misma docente- </w:t>
      </w:r>
      <w:r w:rsidRPr="00EA7BDA">
        <w:rPr>
          <w:rFonts w:ascii="Arial Narrow" w:hAnsi="Arial Narrow" w:cs="Arial"/>
          <w:i/>
        </w:rPr>
        <w:t xml:space="preserve">PAISAJES </w:t>
      </w:r>
      <w:r w:rsidR="006E04F2" w:rsidRPr="00EA7BDA">
        <w:rPr>
          <w:rFonts w:ascii="Arial Narrow" w:hAnsi="Arial Narrow" w:cs="Arial"/>
          <w:i/>
        </w:rPr>
        <w:t>GEOGRÁFICOS</w:t>
      </w:r>
      <w:r w:rsidRPr="00EA7BDA">
        <w:rPr>
          <w:rFonts w:ascii="Arial Narrow" w:hAnsi="Arial Narrow" w:cs="Arial"/>
          <w:i/>
        </w:rPr>
        <w:t xml:space="preserve"> MUNDIALES –ESPACIOS URBANOS Y RURALES DEL MUNDO CONTEMPORÁNEO-</w:t>
      </w:r>
      <w:r w:rsidRPr="00EA7BDA">
        <w:rPr>
          <w:rFonts w:ascii="Arial Narrow" w:hAnsi="Arial Narrow" w:cs="Arial"/>
        </w:rPr>
        <w:t xml:space="preserve"> en el mismo curso; se considera interesante atravesar las complejidades de ambos espacios, en el coloquio integrador.</w:t>
      </w:r>
    </w:p>
    <w:p w:rsidR="00C13E99" w:rsidRDefault="00C13E99" w:rsidP="00C13E99">
      <w:pPr>
        <w:pStyle w:val="Sangradetextonormal"/>
        <w:spacing w:after="0" w:line="276" w:lineRule="auto"/>
        <w:ind w:left="0"/>
        <w:jc w:val="both"/>
        <w:rPr>
          <w:rFonts w:ascii="Arial Narrow" w:hAnsi="Arial Narrow" w:cs="Arial"/>
        </w:rPr>
      </w:pPr>
      <w:r w:rsidRPr="00EA7BDA">
        <w:rPr>
          <w:rFonts w:ascii="Arial Narrow" w:hAnsi="Arial Narrow" w:cs="Arial"/>
        </w:rPr>
        <w:t xml:space="preserve">  </w:t>
      </w:r>
      <w:r w:rsidRPr="00EA7BDA">
        <w:rPr>
          <w:rFonts w:ascii="Arial Narrow" w:hAnsi="Arial Narrow" w:cs="Arial"/>
        </w:rPr>
        <w:tab/>
        <w:t>Como acercamiento y valoración de los ejes trabajados en el primer cuatrimestre, se solicitará un trabajo práctico a presentarse en la instancia de parciales, (con su respectivo recuperatorio) Obligatorio para el acceso a</w:t>
      </w:r>
      <w:r w:rsidR="006E04F2">
        <w:rPr>
          <w:rFonts w:ascii="Arial Narrow" w:hAnsi="Arial Narrow" w:cs="Arial"/>
        </w:rPr>
        <w:t xml:space="preserve"> </w:t>
      </w:r>
      <w:r w:rsidR="00162FA1">
        <w:rPr>
          <w:rFonts w:ascii="Arial Narrow" w:hAnsi="Arial Narrow" w:cs="Arial"/>
        </w:rPr>
        <w:t xml:space="preserve">la </w:t>
      </w:r>
      <w:r w:rsidR="00162FA1" w:rsidRPr="00EA7BDA">
        <w:rPr>
          <w:rFonts w:ascii="Arial Narrow" w:hAnsi="Arial Narrow" w:cs="Arial"/>
        </w:rPr>
        <w:t>instancia</w:t>
      </w:r>
      <w:r w:rsidRPr="00EA7BDA">
        <w:rPr>
          <w:rFonts w:ascii="Arial Narrow" w:hAnsi="Arial Narrow" w:cs="Arial"/>
        </w:rPr>
        <w:t xml:space="preserve"> de coloquio integrador. </w:t>
      </w:r>
    </w:p>
    <w:p w:rsidR="006E04F2" w:rsidRPr="00EA7BDA" w:rsidRDefault="006E04F2" w:rsidP="00C13E99">
      <w:pPr>
        <w:pStyle w:val="Sangradetextonormal"/>
        <w:spacing w:after="0" w:line="276" w:lineRule="auto"/>
        <w:ind w:left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Primer </w:t>
      </w:r>
      <w:proofErr w:type="gramStart"/>
      <w:r>
        <w:rPr>
          <w:rFonts w:ascii="Arial Narrow" w:hAnsi="Arial Narrow" w:cs="Arial"/>
        </w:rPr>
        <w:t>parcial :</w:t>
      </w:r>
      <w:proofErr w:type="gramEnd"/>
      <w:r>
        <w:rPr>
          <w:rFonts w:ascii="Arial Narrow" w:hAnsi="Arial Narrow" w:cs="Arial"/>
        </w:rPr>
        <w:t xml:space="preserve"> Mapeo y entrega de </w:t>
      </w:r>
      <w:proofErr w:type="spellStart"/>
      <w:r>
        <w:rPr>
          <w:rFonts w:ascii="Arial Narrow" w:hAnsi="Arial Narrow" w:cs="Arial"/>
        </w:rPr>
        <w:t>TP</w:t>
      </w:r>
      <w:proofErr w:type="spellEnd"/>
      <w:r>
        <w:rPr>
          <w:rFonts w:ascii="Arial Narrow" w:hAnsi="Arial Narrow" w:cs="Arial"/>
        </w:rPr>
        <w:t xml:space="preserve"> – Segundo Parcial : Integrador </w:t>
      </w:r>
    </w:p>
    <w:p w:rsidR="00C13E99" w:rsidRPr="00EA7BDA" w:rsidRDefault="00C13E99" w:rsidP="00C13E99">
      <w:pPr>
        <w:pStyle w:val="Sangradetextonormal"/>
        <w:spacing w:after="0" w:line="276" w:lineRule="auto"/>
        <w:ind w:left="0"/>
        <w:jc w:val="both"/>
        <w:rPr>
          <w:rFonts w:ascii="Arial Narrow" w:hAnsi="Arial Narrow" w:cs="Arial"/>
        </w:rPr>
      </w:pPr>
      <w:r w:rsidRPr="00EA7BDA">
        <w:rPr>
          <w:rFonts w:ascii="Arial Narrow" w:hAnsi="Arial Narrow" w:cs="Arial"/>
        </w:rPr>
        <w:t xml:space="preserve">          Por otra parte, y a los efectos de acreditación y promoción del Esp. Curricular se tendrán en cuenta los criterios generales de la Normativa vigente y los que se acuerden a través del consejo directivo de la institución.</w:t>
      </w:r>
    </w:p>
    <w:p w:rsidR="00C13E99" w:rsidRPr="00EA7BDA" w:rsidRDefault="00C13E99" w:rsidP="00C13E99">
      <w:pPr>
        <w:pStyle w:val="Textoindependiente2"/>
        <w:spacing w:after="0" w:line="276" w:lineRule="auto"/>
        <w:jc w:val="both"/>
        <w:rPr>
          <w:rFonts w:ascii="Arial Narrow" w:hAnsi="Arial Narrow" w:cs="Arial"/>
          <w:b/>
          <w:i/>
          <w:u w:val="single"/>
        </w:rPr>
      </w:pPr>
    </w:p>
    <w:p w:rsidR="00C13E99" w:rsidRPr="00EA7BDA" w:rsidRDefault="00C13E99" w:rsidP="00C13E99">
      <w:pPr>
        <w:pStyle w:val="Textoindependiente2"/>
        <w:spacing w:after="0" w:line="276" w:lineRule="auto"/>
        <w:jc w:val="both"/>
        <w:rPr>
          <w:rFonts w:ascii="Arial Narrow" w:hAnsi="Arial Narrow" w:cs="Arial"/>
          <w:b/>
          <w:i/>
          <w:u w:val="single"/>
        </w:rPr>
      </w:pPr>
    </w:p>
    <w:p w:rsidR="00C13E99" w:rsidRDefault="00C13E99" w:rsidP="00C13E99">
      <w:pPr>
        <w:pStyle w:val="Textoindependiente2"/>
        <w:spacing w:after="0" w:line="276" w:lineRule="auto"/>
        <w:jc w:val="both"/>
        <w:rPr>
          <w:rFonts w:ascii="Arial Narrow" w:hAnsi="Arial Narrow" w:cs="Arial"/>
          <w:b/>
          <w:i/>
          <w:u w:val="single"/>
        </w:rPr>
      </w:pPr>
      <w:r w:rsidRPr="00EA7BDA">
        <w:rPr>
          <w:rFonts w:ascii="Arial Narrow" w:hAnsi="Arial Narrow" w:cs="Arial"/>
          <w:b/>
          <w:i/>
          <w:u w:val="single"/>
        </w:rPr>
        <w:t>Aportes Bibliográficos</w:t>
      </w:r>
    </w:p>
    <w:p w:rsidR="008C250D" w:rsidRDefault="008C250D" w:rsidP="008C250D">
      <w:pPr>
        <w:spacing w:after="0"/>
        <w:rPr>
          <w:rFonts w:ascii="Arial Narrow" w:hAnsi="Arial Narrow" w:cs="Arial"/>
          <w:sz w:val="24"/>
          <w:szCs w:val="24"/>
        </w:rPr>
      </w:pPr>
    </w:p>
    <w:p w:rsidR="008C250D" w:rsidRPr="00EA7BDA" w:rsidRDefault="00C922E2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F</w:t>
      </w:r>
      <w:r w:rsidR="008C250D" w:rsidRPr="00EA7BDA">
        <w:rPr>
          <w:rFonts w:ascii="Arial Narrow" w:hAnsi="Arial Narrow" w:cs="Arial"/>
          <w:sz w:val="24"/>
          <w:szCs w:val="24"/>
        </w:rPr>
        <w:t>ernandez</w:t>
      </w:r>
      <w:proofErr w:type="spellEnd"/>
      <w:r w:rsidR="008C250D" w:rsidRPr="00EA7BD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C</w:t>
      </w:r>
      <w:r w:rsidR="008C250D" w:rsidRPr="00EA7BDA">
        <w:rPr>
          <w:rFonts w:ascii="Arial Narrow" w:hAnsi="Arial Narrow" w:cs="Arial"/>
          <w:sz w:val="24"/>
          <w:szCs w:val="24"/>
        </w:rPr>
        <w:t xml:space="preserve">aso, </w:t>
      </w:r>
      <w:r w:rsidR="008C250D" w:rsidRPr="00EA7BDA">
        <w:rPr>
          <w:rFonts w:ascii="Arial Narrow" w:hAnsi="Arial Narrow" w:cs="Arial"/>
          <w:sz w:val="24"/>
          <w:szCs w:val="24"/>
        </w:rPr>
        <w:t xml:space="preserve">M.  y </w:t>
      </w:r>
      <w:proofErr w:type="gramStart"/>
      <w:r w:rsidR="008C250D" w:rsidRPr="00EA7BDA">
        <w:rPr>
          <w:rFonts w:ascii="Arial Narrow" w:hAnsi="Arial Narrow" w:cs="Arial"/>
          <w:sz w:val="24"/>
          <w:szCs w:val="24"/>
        </w:rPr>
        <w:t xml:space="preserve">otros </w:t>
      </w:r>
      <w:r w:rsidR="008C250D" w:rsidRPr="00EA7BDA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EA7BDA">
        <w:rPr>
          <w:rFonts w:ascii="Arial Narrow" w:hAnsi="Arial Narrow" w:cs="Arial"/>
          <w:sz w:val="24"/>
          <w:szCs w:val="24"/>
        </w:rPr>
        <w:t>,</w:t>
      </w:r>
      <w:proofErr w:type="gramEnd"/>
      <w:r w:rsidRPr="00EA7BD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</w:t>
      </w:r>
      <w:r w:rsidRPr="00EA7BDA">
        <w:rPr>
          <w:rFonts w:ascii="Arial Narrow" w:hAnsi="Arial Narrow" w:cs="Arial"/>
          <w:sz w:val="24"/>
          <w:szCs w:val="24"/>
        </w:rPr>
        <w:t>1999</w:t>
      </w:r>
      <w:r>
        <w:rPr>
          <w:rFonts w:ascii="Arial Narrow" w:hAnsi="Arial Narrow" w:cs="Arial"/>
          <w:sz w:val="24"/>
          <w:szCs w:val="24"/>
        </w:rPr>
        <w:t xml:space="preserve">) </w:t>
      </w:r>
      <w:r w:rsidR="008C250D" w:rsidRPr="00C922E2">
        <w:rPr>
          <w:rFonts w:ascii="Arial Narrow" w:hAnsi="Arial Narrow" w:cs="Arial"/>
          <w:sz w:val="24"/>
          <w:szCs w:val="24"/>
        </w:rPr>
        <w:t>Geografía territorios y ambientes en el mundo contemporáneo .</w:t>
      </w:r>
      <w:r w:rsidR="008C250D" w:rsidRPr="00EA7BDA">
        <w:rPr>
          <w:rFonts w:ascii="Arial Narrow" w:hAnsi="Arial Narrow" w:cs="Arial"/>
          <w:sz w:val="24"/>
          <w:szCs w:val="24"/>
        </w:rPr>
        <w:t xml:space="preserve">Editorial </w:t>
      </w:r>
      <w:proofErr w:type="spellStart"/>
      <w:r w:rsidR="008C250D" w:rsidRPr="00EA7BDA">
        <w:rPr>
          <w:rFonts w:ascii="Arial Narrow" w:hAnsi="Arial Narrow" w:cs="Arial"/>
          <w:sz w:val="24"/>
          <w:szCs w:val="24"/>
        </w:rPr>
        <w:t>Aique</w:t>
      </w:r>
      <w:proofErr w:type="spellEnd"/>
      <w:r w:rsidR="008C250D" w:rsidRPr="00EA7BDA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8C250D" w:rsidRPr="00EA7BDA">
        <w:rPr>
          <w:rFonts w:ascii="Arial Narrow" w:hAnsi="Arial Narrow" w:cs="Arial"/>
          <w:sz w:val="24"/>
          <w:szCs w:val="24"/>
        </w:rPr>
        <w:t>España</w:t>
      </w:r>
      <w:r>
        <w:rPr>
          <w:rFonts w:ascii="Arial Narrow" w:hAnsi="Arial Narrow" w:cs="Arial"/>
          <w:sz w:val="24"/>
          <w:szCs w:val="24"/>
        </w:rPr>
        <w:t>H</w:t>
      </w:r>
      <w:r w:rsidR="008C250D" w:rsidRPr="00EA7BDA">
        <w:rPr>
          <w:rFonts w:ascii="Arial Narrow" w:hAnsi="Arial Narrow" w:cs="Arial"/>
          <w:sz w:val="24"/>
          <w:szCs w:val="24"/>
        </w:rPr>
        <w:t>arvey</w:t>
      </w:r>
      <w:proofErr w:type="spellEnd"/>
      <w:r w:rsidR="008C250D" w:rsidRPr="00EA7BD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D</w:t>
      </w:r>
      <w:r w:rsidR="008C250D" w:rsidRPr="00EA7BDA">
        <w:rPr>
          <w:rFonts w:ascii="Arial Narrow" w:hAnsi="Arial Narrow" w:cs="Arial"/>
          <w:sz w:val="24"/>
          <w:szCs w:val="24"/>
        </w:rPr>
        <w:t>avid</w:t>
      </w:r>
      <w:r w:rsidR="008C250D" w:rsidRPr="00EA7BDA">
        <w:rPr>
          <w:rFonts w:ascii="Arial Narrow" w:hAnsi="Arial Narrow" w:cs="Arial"/>
          <w:sz w:val="24"/>
          <w:szCs w:val="24"/>
        </w:rPr>
        <w:t xml:space="preserve">, </w:t>
      </w:r>
      <w:r w:rsidR="008C250D" w:rsidRPr="00C922E2">
        <w:rPr>
          <w:rFonts w:ascii="Arial Narrow" w:hAnsi="Arial Narrow" w:cs="Arial"/>
          <w:sz w:val="24"/>
          <w:szCs w:val="24"/>
        </w:rPr>
        <w:t>Ciudades Rebeldes</w:t>
      </w:r>
      <w:r w:rsidR="008C250D" w:rsidRPr="00EA7BDA">
        <w:rPr>
          <w:rFonts w:ascii="Arial Narrow" w:hAnsi="Arial Narrow" w:cs="Arial"/>
          <w:sz w:val="24"/>
          <w:szCs w:val="24"/>
        </w:rPr>
        <w:t>, Ediciones Akal 2013, España</w:t>
      </w:r>
    </w:p>
    <w:p w:rsidR="008C250D" w:rsidRPr="00EA7BDA" w:rsidRDefault="00C922E2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L</w:t>
      </w:r>
      <w:r w:rsidR="008C250D" w:rsidRPr="00EA7BDA">
        <w:rPr>
          <w:rFonts w:ascii="Arial Narrow" w:hAnsi="Arial Narrow" w:cs="Arial"/>
          <w:sz w:val="24"/>
          <w:szCs w:val="24"/>
        </w:rPr>
        <w:t>efebreve</w:t>
      </w:r>
      <w:proofErr w:type="spellEnd"/>
      <w:r w:rsidR="008C250D" w:rsidRPr="00EA7BDA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H</w:t>
      </w:r>
      <w:r w:rsidR="008C250D" w:rsidRPr="00EA7BDA">
        <w:rPr>
          <w:rFonts w:ascii="Arial Narrow" w:hAnsi="Arial Narrow" w:cs="Arial"/>
          <w:sz w:val="24"/>
          <w:szCs w:val="24"/>
        </w:rPr>
        <w:t xml:space="preserve">enry, </w:t>
      </w:r>
      <w:r>
        <w:rPr>
          <w:rFonts w:ascii="Arial Narrow" w:hAnsi="Arial Narrow" w:cs="Arial"/>
          <w:sz w:val="24"/>
          <w:szCs w:val="24"/>
        </w:rPr>
        <w:t>(</w:t>
      </w:r>
      <w:r w:rsidRPr="00EA7BDA">
        <w:rPr>
          <w:rFonts w:ascii="Arial Narrow" w:hAnsi="Arial Narrow" w:cs="Arial"/>
          <w:sz w:val="24"/>
          <w:szCs w:val="24"/>
        </w:rPr>
        <w:t>1978</w:t>
      </w:r>
      <w:r>
        <w:rPr>
          <w:rFonts w:ascii="Arial Narrow" w:hAnsi="Arial Narrow" w:cs="Arial"/>
          <w:sz w:val="24"/>
          <w:szCs w:val="24"/>
        </w:rPr>
        <w:t xml:space="preserve">) </w:t>
      </w:r>
      <w:r w:rsidR="008C250D" w:rsidRPr="00C922E2">
        <w:rPr>
          <w:rFonts w:ascii="Arial Narrow" w:hAnsi="Arial Narrow" w:cs="Arial"/>
          <w:sz w:val="24"/>
          <w:szCs w:val="24"/>
        </w:rPr>
        <w:t xml:space="preserve">De lo Rural a lo Urbano, </w:t>
      </w:r>
      <w:proofErr w:type="spellStart"/>
      <w:proofErr w:type="gramStart"/>
      <w:r w:rsidR="008C250D" w:rsidRPr="00EA7BDA">
        <w:rPr>
          <w:rFonts w:ascii="Arial Narrow" w:hAnsi="Arial Narrow" w:cs="Arial"/>
          <w:sz w:val="24"/>
          <w:szCs w:val="24"/>
        </w:rPr>
        <w:t>Antrophos</w:t>
      </w:r>
      <w:proofErr w:type="spellEnd"/>
      <w:r w:rsidR="008C250D" w:rsidRPr="00EA7BDA">
        <w:rPr>
          <w:rFonts w:ascii="Arial Narrow" w:hAnsi="Arial Narrow" w:cs="Arial"/>
          <w:sz w:val="24"/>
          <w:szCs w:val="24"/>
        </w:rPr>
        <w:t>,.</w:t>
      </w:r>
      <w:proofErr w:type="gramEnd"/>
    </w:p>
    <w:p w:rsidR="008C250D" w:rsidRPr="00EA7BDA" w:rsidRDefault="00C922E2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</w:t>
      </w:r>
      <w:r w:rsidR="008C250D" w:rsidRPr="00EA7BDA">
        <w:rPr>
          <w:rFonts w:ascii="Arial Narrow" w:hAnsi="Arial Narrow" w:cs="Arial"/>
          <w:sz w:val="24"/>
          <w:szCs w:val="24"/>
        </w:rPr>
        <w:t xml:space="preserve">oya </w:t>
      </w:r>
      <w:r>
        <w:rPr>
          <w:rFonts w:ascii="Arial Narrow" w:hAnsi="Arial Narrow" w:cs="Arial"/>
          <w:sz w:val="24"/>
          <w:szCs w:val="24"/>
        </w:rPr>
        <w:t>E</w:t>
      </w:r>
      <w:r w:rsidR="008C250D" w:rsidRPr="00EA7BDA">
        <w:rPr>
          <w:rFonts w:ascii="Arial Narrow" w:hAnsi="Arial Narrow" w:cs="Arial"/>
          <w:sz w:val="24"/>
          <w:szCs w:val="24"/>
        </w:rPr>
        <w:t>dward</w:t>
      </w:r>
      <w:r w:rsidR="008C250D" w:rsidRPr="00EA7BDA">
        <w:rPr>
          <w:rFonts w:ascii="Arial Narrow" w:hAnsi="Arial Narrow" w:cs="Arial"/>
          <w:sz w:val="24"/>
          <w:szCs w:val="24"/>
        </w:rPr>
        <w:t>,</w:t>
      </w:r>
      <w:r w:rsidR="008C250D" w:rsidRPr="00EA7BDA">
        <w:rPr>
          <w:rFonts w:ascii="Arial Narrow" w:hAnsi="Arial Narrow" w:cs="Arial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sz w:val="24"/>
          <w:szCs w:val="24"/>
          <w:u w:val="single"/>
        </w:rPr>
        <w:t>(</w:t>
      </w:r>
      <w:r w:rsidRPr="00EA7BDA">
        <w:rPr>
          <w:rFonts w:ascii="Arial Narrow" w:hAnsi="Arial Narrow" w:cs="Arial"/>
          <w:sz w:val="24"/>
          <w:szCs w:val="24"/>
        </w:rPr>
        <w:t>2008</w:t>
      </w:r>
      <w:r>
        <w:rPr>
          <w:rFonts w:ascii="Arial Narrow" w:hAnsi="Arial Narrow" w:cs="Arial"/>
          <w:sz w:val="24"/>
          <w:szCs w:val="24"/>
        </w:rPr>
        <w:t xml:space="preserve">) </w:t>
      </w:r>
      <w:proofErr w:type="spellStart"/>
      <w:proofErr w:type="gramStart"/>
      <w:r w:rsidR="008C250D" w:rsidRPr="00C922E2">
        <w:rPr>
          <w:rFonts w:ascii="Arial Narrow" w:hAnsi="Arial Narrow" w:cs="Arial"/>
          <w:sz w:val="24"/>
          <w:szCs w:val="24"/>
        </w:rPr>
        <w:t>Postmetropolis</w:t>
      </w:r>
      <w:proofErr w:type="spellEnd"/>
      <w:r w:rsidR="008C250D" w:rsidRPr="00C922E2">
        <w:rPr>
          <w:rFonts w:ascii="Arial Narrow" w:hAnsi="Arial Narrow" w:cs="Arial"/>
          <w:sz w:val="24"/>
          <w:szCs w:val="24"/>
        </w:rPr>
        <w:t xml:space="preserve"> .Estudios</w:t>
      </w:r>
      <w:proofErr w:type="gramEnd"/>
      <w:r w:rsidR="008C250D" w:rsidRPr="00C922E2">
        <w:rPr>
          <w:rFonts w:ascii="Arial Narrow" w:hAnsi="Arial Narrow" w:cs="Arial"/>
          <w:sz w:val="24"/>
          <w:szCs w:val="24"/>
        </w:rPr>
        <w:t xml:space="preserve"> Críticos Sobre las ciudades y las regiones</w:t>
      </w:r>
      <w:r w:rsidR="008C250D" w:rsidRPr="00EA7BDA">
        <w:rPr>
          <w:rFonts w:ascii="Arial Narrow" w:hAnsi="Arial Narrow" w:cs="Arial"/>
          <w:sz w:val="24"/>
          <w:szCs w:val="24"/>
          <w:u w:val="single"/>
        </w:rPr>
        <w:t xml:space="preserve">. </w:t>
      </w:r>
      <w:r w:rsidR="008C250D" w:rsidRPr="00EA7BDA">
        <w:rPr>
          <w:rFonts w:ascii="Arial Narrow" w:hAnsi="Arial Narrow" w:cs="Arial"/>
          <w:sz w:val="24"/>
          <w:szCs w:val="24"/>
        </w:rPr>
        <w:t>Traficantes de sueños. Noviembre.</w:t>
      </w:r>
    </w:p>
    <w:p w:rsidR="008C250D" w:rsidRPr="00EA7BDA" w:rsidRDefault="008C250D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 xml:space="preserve">ATLAS DE LAS CIUDADES. </w:t>
      </w:r>
      <w:proofErr w:type="spellStart"/>
      <w:r w:rsidRPr="00EA7BDA">
        <w:rPr>
          <w:rFonts w:ascii="Arial Narrow" w:hAnsi="Arial Narrow" w:cs="Arial"/>
          <w:sz w:val="24"/>
          <w:szCs w:val="24"/>
        </w:rPr>
        <w:t>Lemonde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EA7BDA">
        <w:rPr>
          <w:rFonts w:ascii="Arial Narrow" w:hAnsi="Arial Narrow" w:cs="Arial"/>
          <w:sz w:val="24"/>
          <w:szCs w:val="24"/>
        </w:rPr>
        <w:t>Diplomatique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 .Capital</w:t>
      </w:r>
      <w:proofErr w:type="gramEnd"/>
      <w:r w:rsidRPr="00EA7BDA">
        <w:rPr>
          <w:rFonts w:ascii="Arial Narrow" w:hAnsi="Arial Narrow" w:cs="Arial"/>
          <w:sz w:val="24"/>
          <w:szCs w:val="24"/>
        </w:rPr>
        <w:t xml:space="preserve"> Intelectual.</w:t>
      </w:r>
    </w:p>
    <w:p w:rsidR="008C250D" w:rsidRPr="00EA7BDA" w:rsidRDefault="00C922E2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>
        <w:rPr>
          <w:rFonts w:ascii="Arial Narrow" w:hAnsi="Arial Narrow" w:cs="Arial"/>
          <w:sz w:val="24"/>
          <w:szCs w:val="24"/>
        </w:rPr>
        <w:t>R</w:t>
      </w:r>
      <w:r w:rsidRPr="00EA7BDA">
        <w:rPr>
          <w:rFonts w:ascii="Arial Narrow" w:hAnsi="Arial Narrow" w:cs="Arial"/>
          <w:sz w:val="24"/>
          <w:szCs w:val="24"/>
        </w:rPr>
        <w:t>eboratti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 ,</w:t>
      </w:r>
      <w:r>
        <w:rPr>
          <w:rFonts w:ascii="Arial Narrow" w:hAnsi="Arial Narrow" w:cs="Arial"/>
          <w:sz w:val="24"/>
          <w:szCs w:val="24"/>
        </w:rPr>
        <w:t>C</w:t>
      </w:r>
      <w:r w:rsidRPr="00EA7BDA">
        <w:rPr>
          <w:rFonts w:ascii="Arial Narrow" w:hAnsi="Arial Narrow" w:cs="Arial"/>
          <w:sz w:val="24"/>
          <w:szCs w:val="24"/>
        </w:rPr>
        <w:t>arlos</w:t>
      </w:r>
      <w:proofErr w:type="gramEnd"/>
      <w:r w:rsidR="008C250D" w:rsidRPr="00EA7BDA">
        <w:rPr>
          <w:rFonts w:ascii="Arial Narrow" w:hAnsi="Arial Narrow" w:cs="Arial"/>
          <w:sz w:val="24"/>
          <w:szCs w:val="24"/>
        </w:rPr>
        <w:t xml:space="preserve">.(2000) Ambiente y </w:t>
      </w:r>
      <w:r>
        <w:rPr>
          <w:rFonts w:ascii="Arial Narrow" w:hAnsi="Arial Narrow" w:cs="Arial"/>
          <w:sz w:val="24"/>
          <w:szCs w:val="24"/>
        </w:rPr>
        <w:t>S</w:t>
      </w:r>
      <w:r w:rsidR="008C250D" w:rsidRPr="00EA7BDA">
        <w:rPr>
          <w:rFonts w:ascii="Arial Narrow" w:hAnsi="Arial Narrow" w:cs="Arial"/>
          <w:sz w:val="24"/>
          <w:szCs w:val="24"/>
        </w:rPr>
        <w:t>ociedad. Ariel.</w:t>
      </w:r>
    </w:p>
    <w:p w:rsidR="008C250D" w:rsidRPr="00EA7BDA" w:rsidRDefault="008C250D" w:rsidP="008C250D">
      <w:pPr>
        <w:spacing w:after="0"/>
        <w:ind w:left="360"/>
        <w:rPr>
          <w:rFonts w:ascii="Arial Narrow" w:hAnsi="Arial Narrow" w:cs="Arial"/>
          <w:sz w:val="24"/>
          <w:szCs w:val="24"/>
        </w:rPr>
      </w:pPr>
    </w:p>
    <w:p w:rsidR="008C250D" w:rsidRPr="00EA7BDA" w:rsidRDefault="008C250D" w:rsidP="008C250D">
      <w:pPr>
        <w:spacing w:after="0"/>
        <w:rPr>
          <w:rFonts w:ascii="Arial Narrow" w:hAnsi="Arial Narrow" w:cs="Arial"/>
          <w:sz w:val="24"/>
          <w:szCs w:val="24"/>
          <w:u w:val="single"/>
        </w:rPr>
      </w:pPr>
    </w:p>
    <w:p w:rsidR="008C250D" w:rsidRPr="00EA7BDA" w:rsidRDefault="008C250D" w:rsidP="008C250D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C250D" w:rsidRPr="00EA7BDA" w:rsidRDefault="008C250D" w:rsidP="00C13E99">
      <w:pPr>
        <w:pStyle w:val="Textoindependiente2"/>
        <w:spacing w:after="0" w:line="276" w:lineRule="auto"/>
        <w:jc w:val="both"/>
        <w:rPr>
          <w:rFonts w:ascii="Arial Narrow" w:hAnsi="Arial Narrow" w:cs="Arial"/>
          <w:b/>
          <w:i/>
          <w:u w:val="single"/>
        </w:rPr>
      </w:pPr>
    </w:p>
    <w:p w:rsidR="00C13E99" w:rsidRPr="00EA7BDA" w:rsidRDefault="008C250D" w:rsidP="00C922E2">
      <w:pPr>
        <w:spacing w:after="0"/>
        <w:ind w:firstLine="708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</w:rPr>
        <w:t>S</w:t>
      </w:r>
      <w:r w:rsidRPr="00EA7BDA">
        <w:rPr>
          <w:rFonts w:ascii="Arial Narrow" w:hAnsi="Arial Narrow" w:cs="Arial"/>
          <w:sz w:val="24"/>
          <w:szCs w:val="24"/>
        </w:rPr>
        <w:t>antos</w:t>
      </w:r>
      <w:r>
        <w:rPr>
          <w:rFonts w:ascii="Arial Narrow" w:hAnsi="Arial Narrow" w:cs="Arial"/>
          <w:sz w:val="24"/>
          <w:szCs w:val="24"/>
        </w:rPr>
        <w:t xml:space="preserve"> M</w:t>
      </w:r>
      <w:r w:rsidRPr="00EA7BDA">
        <w:rPr>
          <w:rFonts w:ascii="Arial Narrow" w:hAnsi="Arial Narrow" w:cs="Arial"/>
          <w:sz w:val="24"/>
          <w:szCs w:val="24"/>
        </w:rPr>
        <w:t>ilton</w:t>
      </w:r>
      <w:r w:rsidR="00C13E99" w:rsidRPr="00EA7BDA">
        <w:rPr>
          <w:rFonts w:ascii="Arial Narrow" w:hAnsi="Arial Narrow" w:cs="Arial"/>
          <w:sz w:val="24"/>
          <w:szCs w:val="24"/>
        </w:rPr>
        <w:t>,</w:t>
      </w:r>
      <w:r w:rsidR="00C922E2" w:rsidRPr="00C922E2">
        <w:rPr>
          <w:rFonts w:ascii="Arial Narrow" w:hAnsi="Arial Narrow" w:cs="Arial"/>
          <w:sz w:val="24"/>
          <w:szCs w:val="24"/>
        </w:rPr>
        <w:t xml:space="preserve"> </w:t>
      </w:r>
      <w:r w:rsidR="00C922E2">
        <w:rPr>
          <w:rFonts w:ascii="Arial Narrow" w:hAnsi="Arial Narrow" w:cs="Arial"/>
          <w:sz w:val="24"/>
          <w:szCs w:val="24"/>
        </w:rPr>
        <w:t>(</w:t>
      </w:r>
      <w:r w:rsidR="00C922E2" w:rsidRPr="00EA7BDA">
        <w:rPr>
          <w:rFonts w:ascii="Arial Narrow" w:hAnsi="Arial Narrow" w:cs="Arial"/>
          <w:sz w:val="24"/>
          <w:szCs w:val="24"/>
        </w:rPr>
        <w:t>1993</w:t>
      </w:r>
      <w:r w:rsidR="00C922E2">
        <w:rPr>
          <w:rFonts w:ascii="Arial Narrow" w:hAnsi="Arial Narrow" w:cs="Arial"/>
          <w:sz w:val="24"/>
          <w:szCs w:val="24"/>
        </w:rPr>
        <w:t xml:space="preserve">) </w:t>
      </w:r>
      <w:r w:rsidR="00C13E99" w:rsidRPr="00C922E2">
        <w:rPr>
          <w:rFonts w:ascii="Arial Narrow" w:hAnsi="Arial Narrow" w:cs="Arial"/>
          <w:sz w:val="24"/>
          <w:szCs w:val="24"/>
        </w:rPr>
        <w:t>Los espacios de la globalización</w:t>
      </w:r>
      <w:r w:rsidR="00C13E99" w:rsidRPr="00EA7BDA">
        <w:rPr>
          <w:rFonts w:ascii="Arial Narrow" w:hAnsi="Arial Narrow" w:cs="Arial"/>
          <w:sz w:val="24"/>
          <w:szCs w:val="24"/>
        </w:rPr>
        <w:t xml:space="preserve"> Anales de la Geografía de la Universidad Complutense </w:t>
      </w:r>
      <w:proofErr w:type="spellStart"/>
      <w:r w:rsidR="00C13E99" w:rsidRPr="00EA7BDA">
        <w:rPr>
          <w:rFonts w:ascii="Arial Narrow" w:hAnsi="Arial Narrow" w:cs="Arial"/>
          <w:sz w:val="24"/>
          <w:szCs w:val="24"/>
        </w:rPr>
        <w:t>N°</w:t>
      </w:r>
      <w:proofErr w:type="spellEnd"/>
      <w:r w:rsidR="00C13E99" w:rsidRPr="00EA7BDA">
        <w:rPr>
          <w:rFonts w:ascii="Arial Narrow" w:hAnsi="Arial Narrow" w:cs="Arial"/>
          <w:sz w:val="24"/>
          <w:szCs w:val="24"/>
        </w:rPr>
        <w:t xml:space="preserve"> 13 </w:t>
      </w:r>
      <w:proofErr w:type="spellStart"/>
      <w:r w:rsidR="00C13E99" w:rsidRPr="00EA7BDA">
        <w:rPr>
          <w:rFonts w:ascii="Arial Narrow" w:hAnsi="Arial Narrow" w:cs="Arial"/>
          <w:sz w:val="24"/>
          <w:szCs w:val="24"/>
        </w:rPr>
        <w:t>Ed.Comp</w:t>
      </w:r>
      <w:proofErr w:type="spellEnd"/>
      <w:r w:rsidR="00C13E99" w:rsidRPr="00EA7BDA">
        <w:rPr>
          <w:rFonts w:ascii="Arial Narrow" w:hAnsi="Arial Narrow" w:cs="Arial"/>
          <w:sz w:val="24"/>
          <w:szCs w:val="24"/>
        </w:rPr>
        <w:t xml:space="preserve">. Madrid </w:t>
      </w:r>
    </w:p>
    <w:p w:rsidR="00C13E99" w:rsidRPr="00EA7BDA" w:rsidRDefault="00C13E99" w:rsidP="00C922E2">
      <w:pPr>
        <w:spacing w:after="0"/>
        <w:ind w:firstLine="708"/>
        <w:rPr>
          <w:rFonts w:ascii="Arial Narrow" w:hAnsi="Arial Narrow" w:cs="Arial"/>
          <w:sz w:val="24"/>
          <w:szCs w:val="24"/>
          <w:u w:val="single"/>
        </w:rPr>
      </w:pPr>
      <w:r w:rsidRPr="00EA7BDA">
        <w:rPr>
          <w:rFonts w:ascii="Arial Narrow" w:hAnsi="Arial Narrow" w:cs="Arial"/>
          <w:sz w:val="24"/>
          <w:szCs w:val="24"/>
        </w:rPr>
        <w:t>C</w:t>
      </w:r>
      <w:r w:rsidR="00C922E2" w:rsidRPr="00EA7BDA">
        <w:rPr>
          <w:rFonts w:ascii="Arial Narrow" w:hAnsi="Arial Narrow" w:cs="Arial"/>
          <w:sz w:val="24"/>
          <w:szCs w:val="24"/>
        </w:rPr>
        <w:t>apel</w:t>
      </w:r>
      <w:r w:rsidRPr="00EA7BDA">
        <w:rPr>
          <w:rFonts w:ascii="Arial Narrow" w:hAnsi="Arial Narrow" w:cs="Arial"/>
          <w:sz w:val="24"/>
          <w:szCs w:val="24"/>
        </w:rPr>
        <w:t>, H.</w:t>
      </w:r>
      <w:r w:rsidR="00C922E2" w:rsidRPr="00C922E2">
        <w:rPr>
          <w:rFonts w:ascii="Arial Narrow" w:hAnsi="Arial Narrow" w:cs="Arial"/>
          <w:sz w:val="24"/>
          <w:szCs w:val="24"/>
        </w:rPr>
        <w:t xml:space="preserve"> </w:t>
      </w:r>
      <w:r w:rsidR="00C922E2">
        <w:rPr>
          <w:rFonts w:ascii="Arial Narrow" w:hAnsi="Arial Narrow" w:cs="Arial"/>
          <w:sz w:val="24"/>
          <w:szCs w:val="24"/>
        </w:rPr>
        <w:t>(</w:t>
      </w:r>
      <w:r w:rsidR="00C922E2" w:rsidRPr="00EA7BDA">
        <w:rPr>
          <w:rFonts w:ascii="Arial Narrow" w:hAnsi="Arial Narrow" w:cs="Arial"/>
          <w:sz w:val="24"/>
          <w:szCs w:val="24"/>
        </w:rPr>
        <w:t>1975</w:t>
      </w:r>
      <w:r w:rsidR="00C922E2">
        <w:rPr>
          <w:rFonts w:ascii="Arial Narrow" w:hAnsi="Arial Narrow" w:cs="Arial"/>
          <w:sz w:val="24"/>
          <w:szCs w:val="24"/>
        </w:rPr>
        <w:t>)</w:t>
      </w:r>
      <w:r w:rsidRPr="00EA7BDA">
        <w:rPr>
          <w:rFonts w:ascii="Arial Narrow" w:hAnsi="Arial Narrow" w:cs="Arial"/>
          <w:sz w:val="24"/>
          <w:szCs w:val="24"/>
        </w:rPr>
        <w:t xml:space="preserve"> </w:t>
      </w:r>
      <w:r w:rsidRPr="00C922E2">
        <w:rPr>
          <w:rFonts w:ascii="Arial Narrow" w:hAnsi="Arial Narrow" w:cs="Arial"/>
          <w:sz w:val="24"/>
          <w:szCs w:val="24"/>
        </w:rPr>
        <w:t>La definición de lo urbano</w:t>
      </w:r>
      <w:r w:rsidRPr="00EA7BDA">
        <w:rPr>
          <w:rFonts w:ascii="Arial Narrow" w:hAnsi="Arial Narrow" w:cs="Arial"/>
          <w:sz w:val="24"/>
          <w:szCs w:val="24"/>
        </w:rPr>
        <w:t xml:space="preserve"> Estudios Geográficos </w:t>
      </w:r>
      <w:proofErr w:type="spellStart"/>
      <w:r w:rsidRPr="00EA7BDA">
        <w:rPr>
          <w:rFonts w:ascii="Arial Narrow" w:hAnsi="Arial Narrow" w:cs="Arial"/>
          <w:sz w:val="24"/>
          <w:szCs w:val="24"/>
        </w:rPr>
        <w:t>N°</w:t>
      </w:r>
      <w:proofErr w:type="spellEnd"/>
      <w:r w:rsidRPr="00EA7BDA">
        <w:rPr>
          <w:rFonts w:ascii="Arial Narrow" w:hAnsi="Arial Narrow" w:cs="Arial"/>
          <w:sz w:val="24"/>
          <w:szCs w:val="24"/>
        </w:rPr>
        <w:t xml:space="preserve"> 138-139 mayo </w:t>
      </w:r>
    </w:p>
    <w:p w:rsidR="00C13E99" w:rsidRPr="00EA7BDA" w:rsidRDefault="00C13E99" w:rsidP="00C922E2">
      <w:pPr>
        <w:spacing w:after="0"/>
        <w:ind w:firstLine="708"/>
        <w:rPr>
          <w:rFonts w:ascii="Arial Narrow" w:hAnsi="Arial Narrow" w:cs="Arial"/>
          <w:sz w:val="24"/>
          <w:szCs w:val="24"/>
          <w:u w:val="single"/>
        </w:rPr>
      </w:pPr>
      <w:r w:rsidRPr="00EA7BDA">
        <w:rPr>
          <w:rFonts w:ascii="Arial Narrow" w:hAnsi="Arial Narrow" w:cs="Arial"/>
          <w:sz w:val="24"/>
          <w:szCs w:val="24"/>
        </w:rPr>
        <w:t>D</w:t>
      </w:r>
      <w:r w:rsidR="00C922E2" w:rsidRPr="00EA7BDA">
        <w:rPr>
          <w:rFonts w:ascii="Arial Narrow" w:hAnsi="Arial Narrow" w:cs="Arial"/>
          <w:sz w:val="24"/>
          <w:szCs w:val="24"/>
        </w:rPr>
        <w:t>urán</w:t>
      </w:r>
      <w:r w:rsidRPr="00EA7BDA">
        <w:rPr>
          <w:rFonts w:ascii="Arial Narrow" w:hAnsi="Arial Narrow" w:cs="Arial"/>
          <w:sz w:val="24"/>
          <w:szCs w:val="24"/>
        </w:rPr>
        <w:t xml:space="preserve">, D y </w:t>
      </w:r>
      <w:proofErr w:type="gramStart"/>
      <w:r w:rsidRPr="00EA7BDA">
        <w:rPr>
          <w:rFonts w:ascii="Arial Narrow" w:hAnsi="Arial Narrow" w:cs="Arial"/>
          <w:sz w:val="24"/>
          <w:szCs w:val="24"/>
        </w:rPr>
        <w:t>otro</w:t>
      </w:r>
      <w:r w:rsidRPr="00EA7BDA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="00C922E2" w:rsidRPr="00EA7BDA">
        <w:rPr>
          <w:rFonts w:ascii="Arial Narrow" w:hAnsi="Arial Narrow" w:cs="Arial"/>
          <w:sz w:val="24"/>
          <w:szCs w:val="24"/>
        </w:rPr>
        <w:t xml:space="preserve"> </w:t>
      </w:r>
      <w:r w:rsidR="00C922E2">
        <w:rPr>
          <w:rFonts w:ascii="Arial Narrow" w:hAnsi="Arial Narrow" w:cs="Arial"/>
          <w:sz w:val="24"/>
          <w:szCs w:val="24"/>
        </w:rPr>
        <w:t>(</w:t>
      </w:r>
      <w:proofErr w:type="gramEnd"/>
      <w:r w:rsidR="00C922E2" w:rsidRPr="00EA7BDA">
        <w:rPr>
          <w:rFonts w:ascii="Arial Narrow" w:hAnsi="Arial Narrow" w:cs="Arial"/>
          <w:sz w:val="24"/>
          <w:szCs w:val="24"/>
        </w:rPr>
        <w:t>1999</w:t>
      </w:r>
      <w:r w:rsidR="00C922E2">
        <w:rPr>
          <w:rFonts w:ascii="Arial Narrow" w:hAnsi="Arial Narrow" w:cs="Arial"/>
          <w:sz w:val="24"/>
          <w:szCs w:val="24"/>
        </w:rPr>
        <w:t>)</w:t>
      </w:r>
      <w:r w:rsidRPr="00C922E2">
        <w:rPr>
          <w:rFonts w:ascii="Arial Narrow" w:hAnsi="Arial Narrow" w:cs="Arial"/>
          <w:sz w:val="24"/>
          <w:szCs w:val="24"/>
        </w:rPr>
        <w:t>Ciencias Sociales Pueblos y lugares</w:t>
      </w:r>
      <w:r w:rsidRPr="00EA7BDA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EA7BDA">
        <w:rPr>
          <w:rFonts w:ascii="Arial Narrow" w:hAnsi="Arial Narrow" w:cs="Arial"/>
          <w:sz w:val="24"/>
          <w:szCs w:val="24"/>
        </w:rPr>
        <w:t>Editorial Troquel, Buenos Aires</w:t>
      </w:r>
    </w:p>
    <w:p w:rsidR="00C922E2" w:rsidRDefault="00C13E99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D</w:t>
      </w:r>
      <w:r w:rsidR="00C922E2" w:rsidRPr="00EA7BDA">
        <w:rPr>
          <w:rFonts w:ascii="Arial Narrow" w:hAnsi="Arial Narrow" w:cs="Arial"/>
          <w:sz w:val="24"/>
          <w:szCs w:val="24"/>
        </w:rPr>
        <w:t>aguerre</w:t>
      </w:r>
      <w:r w:rsidRPr="00EA7BDA">
        <w:rPr>
          <w:rFonts w:ascii="Arial Narrow" w:hAnsi="Arial Narrow" w:cs="Arial"/>
          <w:sz w:val="24"/>
          <w:szCs w:val="24"/>
        </w:rPr>
        <w:t xml:space="preserve">, C y otros </w:t>
      </w:r>
      <w:r w:rsidR="00C922E2">
        <w:rPr>
          <w:rFonts w:ascii="Arial Narrow" w:hAnsi="Arial Narrow" w:cs="Arial"/>
          <w:sz w:val="24"/>
          <w:szCs w:val="24"/>
        </w:rPr>
        <w:t>(</w:t>
      </w:r>
      <w:r w:rsidR="00C922E2" w:rsidRPr="00EA7BDA">
        <w:rPr>
          <w:rFonts w:ascii="Arial Narrow" w:hAnsi="Arial Narrow" w:cs="Arial"/>
          <w:sz w:val="24"/>
          <w:szCs w:val="24"/>
        </w:rPr>
        <w:t>2000</w:t>
      </w:r>
      <w:r w:rsidR="00C922E2">
        <w:rPr>
          <w:rFonts w:ascii="Arial Narrow" w:hAnsi="Arial Narrow" w:cs="Arial"/>
          <w:sz w:val="24"/>
          <w:szCs w:val="24"/>
          <w:u w:val="single"/>
        </w:rPr>
        <w:t xml:space="preserve">) </w:t>
      </w:r>
      <w:r w:rsidRPr="00C922E2">
        <w:rPr>
          <w:rFonts w:ascii="Arial Narrow" w:hAnsi="Arial Narrow" w:cs="Arial"/>
          <w:sz w:val="24"/>
          <w:szCs w:val="24"/>
        </w:rPr>
        <w:t>Espacios y Sociedades del Mundo política, economía y Ambiente. La Argentina en el mundo</w:t>
      </w:r>
      <w:r w:rsidRPr="00EA7BDA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EA7BDA">
        <w:rPr>
          <w:rFonts w:ascii="Arial Narrow" w:hAnsi="Arial Narrow" w:cs="Arial"/>
          <w:sz w:val="24"/>
          <w:szCs w:val="24"/>
        </w:rPr>
        <w:t xml:space="preserve">Editorial Kapelusz, Buenos Aires </w:t>
      </w:r>
    </w:p>
    <w:p w:rsidR="00C922E2" w:rsidRPr="00EA7BDA" w:rsidRDefault="00C13E99" w:rsidP="00C922E2">
      <w:pPr>
        <w:spacing w:after="0"/>
        <w:ind w:firstLine="708"/>
        <w:rPr>
          <w:rFonts w:ascii="Arial Narrow" w:hAnsi="Arial Narrow" w:cs="Arial"/>
          <w:sz w:val="24"/>
          <w:szCs w:val="24"/>
        </w:rPr>
      </w:pPr>
      <w:r w:rsidRPr="00EA7BDA">
        <w:rPr>
          <w:rFonts w:ascii="Arial Narrow" w:hAnsi="Arial Narrow" w:cs="Arial"/>
          <w:sz w:val="24"/>
          <w:szCs w:val="24"/>
        </w:rPr>
        <w:t>DE LA F</w:t>
      </w:r>
      <w:r w:rsidR="00C922E2" w:rsidRPr="00EA7BDA">
        <w:rPr>
          <w:rFonts w:ascii="Arial Narrow" w:hAnsi="Arial Narrow" w:cs="Arial"/>
          <w:sz w:val="24"/>
          <w:szCs w:val="24"/>
        </w:rPr>
        <w:t>uente</w:t>
      </w:r>
      <w:r w:rsidRPr="00EA7BDA">
        <w:rPr>
          <w:rFonts w:ascii="Arial Narrow" w:hAnsi="Arial Narrow" w:cs="Arial"/>
          <w:sz w:val="24"/>
          <w:szCs w:val="24"/>
        </w:rPr>
        <w:t xml:space="preserve">, L. y otra </w:t>
      </w:r>
      <w:r w:rsidR="00C922E2">
        <w:rPr>
          <w:rFonts w:ascii="Arial Narrow" w:hAnsi="Arial Narrow" w:cs="Arial"/>
          <w:sz w:val="24"/>
          <w:szCs w:val="24"/>
        </w:rPr>
        <w:t>(</w:t>
      </w:r>
      <w:r w:rsidR="00C922E2" w:rsidRPr="00EA7BDA">
        <w:rPr>
          <w:rFonts w:ascii="Arial Narrow" w:hAnsi="Arial Narrow" w:cs="Arial"/>
          <w:sz w:val="24"/>
          <w:szCs w:val="24"/>
        </w:rPr>
        <w:t>2001</w:t>
      </w:r>
      <w:r w:rsidR="00C922E2" w:rsidRPr="00C922E2">
        <w:rPr>
          <w:rFonts w:ascii="Arial Narrow" w:hAnsi="Arial Narrow" w:cs="Arial"/>
          <w:sz w:val="24"/>
          <w:szCs w:val="24"/>
        </w:rPr>
        <w:t xml:space="preserve">) </w:t>
      </w:r>
      <w:r w:rsidRPr="00C922E2">
        <w:rPr>
          <w:rFonts w:ascii="Arial Narrow" w:hAnsi="Arial Narrow" w:cs="Arial"/>
          <w:sz w:val="24"/>
          <w:szCs w:val="24"/>
        </w:rPr>
        <w:t xml:space="preserve">Espacios urbanos y rurales en el mundo de </w:t>
      </w:r>
      <w:proofErr w:type="gramStart"/>
      <w:r w:rsidRPr="00C922E2">
        <w:rPr>
          <w:rFonts w:ascii="Arial Narrow" w:hAnsi="Arial Narrow" w:cs="Arial"/>
          <w:sz w:val="24"/>
          <w:szCs w:val="24"/>
        </w:rPr>
        <w:t xml:space="preserve">hoy </w:t>
      </w:r>
      <w:r w:rsidRPr="00EA7BDA">
        <w:rPr>
          <w:rFonts w:ascii="Arial Narrow" w:hAnsi="Arial Narrow" w:cs="Arial"/>
          <w:sz w:val="24"/>
          <w:szCs w:val="24"/>
        </w:rPr>
        <w:t>.</w:t>
      </w:r>
      <w:proofErr w:type="gramEnd"/>
      <w:r w:rsidRPr="00EA7BDA">
        <w:rPr>
          <w:rFonts w:ascii="Arial Narrow" w:hAnsi="Arial Narrow" w:cs="Arial"/>
          <w:sz w:val="24"/>
          <w:szCs w:val="24"/>
        </w:rPr>
        <w:t xml:space="preserve"> Editorial Longseller,</w:t>
      </w:r>
    </w:p>
    <w:p w:rsidR="00C13E99" w:rsidRPr="00C922E2" w:rsidRDefault="00C13E99" w:rsidP="00C922E2">
      <w:pPr>
        <w:spacing w:after="0"/>
        <w:ind w:firstLine="708"/>
        <w:rPr>
          <w:rFonts w:ascii="Arial Narrow" w:hAnsi="Arial Narrow" w:cs="Arial"/>
          <w:sz w:val="24"/>
          <w:szCs w:val="24"/>
          <w:u w:val="single"/>
        </w:rPr>
      </w:pPr>
      <w:r w:rsidRPr="00EA7BDA">
        <w:rPr>
          <w:rFonts w:ascii="Arial Narrow" w:hAnsi="Arial Narrow" w:cs="Arial"/>
          <w:sz w:val="24"/>
          <w:szCs w:val="24"/>
        </w:rPr>
        <w:t>F</w:t>
      </w:r>
      <w:r w:rsidR="00C922E2" w:rsidRPr="00EA7BDA">
        <w:rPr>
          <w:rFonts w:ascii="Arial Narrow" w:hAnsi="Arial Narrow" w:cs="Arial"/>
          <w:sz w:val="24"/>
          <w:szCs w:val="24"/>
        </w:rPr>
        <w:t>lores</w:t>
      </w:r>
      <w:r w:rsidRPr="00EA7BDA">
        <w:rPr>
          <w:rFonts w:ascii="Arial Narrow" w:hAnsi="Arial Narrow" w:cs="Arial"/>
          <w:sz w:val="24"/>
          <w:szCs w:val="24"/>
        </w:rPr>
        <w:t xml:space="preserve">, F. y otros </w:t>
      </w:r>
      <w:r w:rsidR="00C922E2">
        <w:rPr>
          <w:rFonts w:ascii="Arial Narrow" w:hAnsi="Arial Narrow" w:cs="Arial"/>
          <w:sz w:val="24"/>
          <w:szCs w:val="24"/>
        </w:rPr>
        <w:t>(</w:t>
      </w:r>
      <w:r w:rsidR="00C922E2" w:rsidRPr="00EA7BDA">
        <w:rPr>
          <w:rFonts w:ascii="Arial Narrow" w:hAnsi="Arial Narrow" w:cs="Arial"/>
          <w:sz w:val="24"/>
          <w:szCs w:val="24"/>
        </w:rPr>
        <w:t>2009</w:t>
      </w:r>
      <w:r w:rsidR="00C922E2">
        <w:rPr>
          <w:rFonts w:ascii="Arial Narrow" w:hAnsi="Arial Narrow" w:cs="Arial"/>
          <w:sz w:val="24"/>
          <w:szCs w:val="24"/>
        </w:rPr>
        <w:t>)</w:t>
      </w:r>
      <w:r w:rsidR="00C922E2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C922E2">
        <w:rPr>
          <w:rFonts w:ascii="Arial Narrow" w:hAnsi="Arial Narrow" w:cs="Arial"/>
          <w:sz w:val="24"/>
          <w:szCs w:val="24"/>
        </w:rPr>
        <w:t>Diversidad ambiental y espacios geográficos mundiales</w:t>
      </w:r>
      <w:r w:rsidRPr="00EA7BDA">
        <w:rPr>
          <w:rFonts w:ascii="Arial Narrow" w:hAnsi="Arial Narrow" w:cs="Arial"/>
          <w:sz w:val="24"/>
          <w:szCs w:val="24"/>
          <w:u w:val="single"/>
        </w:rPr>
        <w:t xml:space="preserve">  </w:t>
      </w:r>
      <w:r w:rsidRPr="00EA7BDA">
        <w:rPr>
          <w:rFonts w:ascii="Arial Narrow" w:hAnsi="Arial Narrow" w:cs="Arial"/>
          <w:sz w:val="24"/>
          <w:szCs w:val="24"/>
        </w:rPr>
        <w:t xml:space="preserve"> Editorial Longseller, Buenos Aires</w:t>
      </w:r>
      <w:r w:rsidR="00C922E2">
        <w:rPr>
          <w:rFonts w:ascii="Arial Narrow" w:hAnsi="Arial Narrow" w:cs="Arial"/>
          <w:sz w:val="24"/>
          <w:szCs w:val="24"/>
        </w:rPr>
        <w:t>.</w:t>
      </w:r>
      <w:r w:rsidRPr="00EA7BDA">
        <w:rPr>
          <w:rFonts w:ascii="Arial Narrow" w:hAnsi="Arial Narrow" w:cs="Arial"/>
          <w:sz w:val="24"/>
          <w:szCs w:val="24"/>
        </w:rPr>
        <w:t xml:space="preserve"> </w:t>
      </w:r>
    </w:p>
    <w:p w:rsidR="00162FA1" w:rsidRDefault="00162FA1" w:rsidP="00162FA1">
      <w:pPr>
        <w:spacing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A77FEB">
        <w:rPr>
          <w:rFonts w:ascii="Arial Narrow" w:hAnsi="Arial Narrow" w:cs="Arial"/>
          <w:sz w:val="24"/>
          <w:szCs w:val="24"/>
        </w:rPr>
        <w:t>Herner</w:t>
      </w:r>
      <w:proofErr w:type="spellEnd"/>
      <w:r w:rsidRPr="00A77FE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77FEB">
        <w:rPr>
          <w:rFonts w:ascii="Arial Narrow" w:hAnsi="Arial Narrow" w:cs="Arial"/>
          <w:sz w:val="24"/>
          <w:szCs w:val="24"/>
        </w:rPr>
        <w:t>Maria</w:t>
      </w:r>
      <w:proofErr w:type="spellEnd"/>
      <w:r w:rsidRPr="00A77FE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77FEB">
        <w:rPr>
          <w:rFonts w:ascii="Arial Narrow" w:hAnsi="Arial Narrow" w:cs="Arial"/>
          <w:sz w:val="24"/>
          <w:szCs w:val="24"/>
        </w:rPr>
        <w:t>Teresa</w:t>
      </w:r>
      <w:proofErr w:type="gramStart"/>
      <w:r w:rsidRPr="00A77FEB">
        <w:rPr>
          <w:rFonts w:ascii="Arial Narrow" w:hAnsi="Arial Narrow" w:cs="Arial"/>
          <w:sz w:val="24"/>
          <w:szCs w:val="24"/>
        </w:rPr>
        <w:t>,”Territorio</w:t>
      </w:r>
      <w:proofErr w:type="spellEnd"/>
      <w:proofErr w:type="gramEnd"/>
      <w:r w:rsidRPr="00A77FEB">
        <w:rPr>
          <w:rFonts w:ascii="Arial Narrow" w:hAnsi="Arial Narrow" w:cs="Arial"/>
          <w:sz w:val="24"/>
          <w:szCs w:val="24"/>
        </w:rPr>
        <w:t xml:space="preserve">, desterritorialización y </w:t>
      </w:r>
      <w:proofErr w:type="spellStart"/>
      <w:r w:rsidRPr="00A77FEB">
        <w:rPr>
          <w:rFonts w:ascii="Arial Narrow" w:hAnsi="Arial Narrow" w:cs="Arial"/>
          <w:sz w:val="24"/>
          <w:szCs w:val="24"/>
        </w:rPr>
        <w:t>reterri</w:t>
      </w:r>
      <w:proofErr w:type="spellEnd"/>
      <w:r w:rsidRPr="00A77FEB">
        <w:rPr>
          <w:rFonts w:ascii="Arial Narrow" w:hAnsi="Arial Narrow" w:cs="Arial"/>
          <w:sz w:val="24"/>
          <w:szCs w:val="24"/>
        </w:rPr>
        <w:t xml:space="preserve">…” Instituto de </w:t>
      </w:r>
      <w:proofErr w:type="spellStart"/>
      <w:r w:rsidRPr="00A77FEB">
        <w:rPr>
          <w:rFonts w:ascii="Arial Narrow" w:hAnsi="Arial Narrow" w:cs="Arial"/>
          <w:sz w:val="24"/>
          <w:szCs w:val="24"/>
        </w:rPr>
        <w:t>Geografia</w:t>
      </w:r>
      <w:proofErr w:type="spellEnd"/>
      <w:r w:rsidRPr="00A77FE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A77FEB">
        <w:rPr>
          <w:rFonts w:ascii="Arial Narrow" w:hAnsi="Arial Narrow" w:cs="Arial"/>
          <w:sz w:val="24"/>
          <w:szCs w:val="24"/>
        </w:rPr>
        <w:t>UNLPam</w:t>
      </w:r>
      <w:proofErr w:type="spellEnd"/>
    </w:p>
    <w:p w:rsidR="00C13E99" w:rsidRPr="00EA7BDA" w:rsidRDefault="00162FA1" w:rsidP="00162FA1">
      <w:pPr>
        <w:ind w:firstLine="708"/>
        <w:rPr>
          <w:rFonts w:ascii="Arial Narrow" w:hAnsi="Arial Narrow"/>
          <w:sz w:val="24"/>
          <w:szCs w:val="24"/>
        </w:rPr>
      </w:pPr>
      <w:proofErr w:type="spellStart"/>
      <w:proofErr w:type="gramStart"/>
      <w:r>
        <w:rPr>
          <w:rFonts w:ascii="Arial Narrow" w:hAnsi="Arial Narrow"/>
          <w:sz w:val="24"/>
          <w:szCs w:val="24"/>
        </w:rPr>
        <w:t>Sassen</w:t>
      </w:r>
      <w:proofErr w:type="spellEnd"/>
      <w:r>
        <w:rPr>
          <w:rFonts w:ascii="Arial Narrow" w:hAnsi="Arial Narrow"/>
          <w:sz w:val="24"/>
          <w:szCs w:val="24"/>
        </w:rPr>
        <w:t xml:space="preserve"> ,Saskia</w:t>
      </w:r>
      <w:proofErr w:type="gramEnd"/>
      <w:r>
        <w:rPr>
          <w:rFonts w:ascii="Arial Narrow" w:hAnsi="Arial Narrow"/>
          <w:sz w:val="24"/>
          <w:szCs w:val="24"/>
        </w:rPr>
        <w:t xml:space="preserve"> . </w:t>
      </w:r>
      <w:proofErr w:type="spellStart"/>
      <w:r>
        <w:rPr>
          <w:rFonts w:ascii="Arial Narrow" w:hAnsi="Arial Narrow"/>
          <w:sz w:val="24"/>
          <w:szCs w:val="24"/>
        </w:rPr>
        <w:t>Contrageografías</w:t>
      </w:r>
      <w:proofErr w:type="spellEnd"/>
      <w:r>
        <w:rPr>
          <w:rFonts w:ascii="Arial Narrow" w:hAnsi="Arial Narrow"/>
          <w:sz w:val="24"/>
          <w:szCs w:val="24"/>
        </w:rPr>
        <w:t xml:space="preserve"> de la Globalización. Género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y Ciudadanía en los circuitos </w:t>
      </w:r>
      <w:proofErr w:type="spellStart"/>
      <w:r>
        <w:rPr>
          <w:rFonts w:ascii="Arial Narrow" w:hAnsi="Arial Narrow"/>
          <w:sz w:val="24"/>
          <w:szCs w:val="24"/>
        </w:rPr>
        <w:t>transfonterizos</w:t>
      </w:r>
      <w:proofErr w:type="spellEnd"/>
      <w:r>
        <w:rPr>
          <w:rFonts w:ascii="Arial Narrow" w:hAnsi="Arial Narrow"/>
          <w:sz w:val="24"/>
          <w:szCs w:val="24"/>
        </w:rPr>
        <w:t xml:space="preserve">. Ed. Traficante de sueños </w:t>
      </w:r>
    </w:p>
    <w:p w:rsidR="008D4B39" w:rsidRPr="00EA7BDA" w:rsidRDefault="008D4B39">
      <w:pPr>
        <w:rPr>
          <w:rFonts w:ascii="Arial Narrow" w:hAnsi="Arial Narrow"/>
          <w:sz w:val="24"/>
          <w:szCs w:val="24"/>
        </w:rPr>
      </w:pPr>
    </w:p>
    <w:sectPr w:rsidR="008D4B39" w:rsidRPr="00EA7BDA" w:rsidSect="00210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5BE" w:rsidRDefault="002A75BE" w:rsidP="00C922E2">
      <w:pPr>
        <w:spacing w:after="0" w:line="240" w:lineRule="auto"/>
      </w:pPr>
      <w:r>
        <w:separator/>
      </w:r>
    </w:p>
  </w:endnote>
  <w:endnote w:type="continuationSeparator" w:id="0">
    <w:p w:rsidR="002A75BE" w:rsidRDefault="002A75BE" w:rsidP="00C9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5BE" w:rsidRDefault="002A75BE" w:rsidP="00C922E2">
      <w:pPr>
        <w:spacing w:after="0" w:line="240" w:lineRule="auto"/>
      </w:pPr>
      <w:r>
        <w:separator/>
      </w:r>
    </w:p>
  </w:footnote>
  <w:footnote w:type="continuationSeparator" w:id="0">
    <w:p w:rsidR="002A75BE" w:rsidRDefault="002A75BE" w:rsidP="00C92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99"/>
    <w:rsid w:val="00162FA1"/>
    <w:rsid w:val="001E05E1"/>
    <w:rsid w:val="002A75BE"/>
    <w:rsid w:val="006E04F2"/>
    <w:rsid w:val="008C250D"/>
    <w:rsid w:val="008D4B39"/>
    <w:rsid w:val="00C13E99"/>
    <w:rsid w:val="00C922E2"/>
    <w:rsid w:val="00E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F31A"/>
  <w15:chartTrackingRefBased/>
  <w15:docId w15:val="{3D14E9A3-2788-49CA-8CB5-8FC02015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1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3E99"/>
  </w:style>
  <w:style w:type="paragraph" w:styleId="Piedepgina">
    <w:name w:val="footer"/>
    <w:basedOn w:val="Normal"/>
    <w:link w:val="PiedepginaCar"/>
    <w:uiPriority w:val="99"/>
    <w:unhideWhenUsed/>
    <w:rsid w:val="00C13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E99"/>
  </w:style>
  <w:style w:type="paragraph" w:styleId="Sangradetextonormal">
    <w:name w:val="Body Text Indent"/>
    <w:basedOn w:val="Normal"/>
    <w:link w:val="SangradetextonormalCar"/>
    <w:unhideWhenUsed/>
    <w:rsid w:val="00C13E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13E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13E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3E9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lilianapolastri@yahoo.com.ar</dc:creator>
  <cp:keywords/>
  <dc:description/>
  <cp:lastModifiedBy>lilianapolastri@yahoo.com.ar</cp:lastModifiedBy>
  <cp:revision>5</cp:revision>
  <dcterms:created xsi:type="dcterms:W3CDTF">2019-04-30T17:51:00Z</dcterms:created>
  <dcterms:modified xsi:type="dcterms:W3CDTF">2019-04-30T18:17:00Z</dcterms:modified>
</cp:coreProperties>
</file>